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FF81" w14:textId="77777777" w:rsidR="00796DCA" w:rsidRDefault="00796DCA">
      <w:pPr>
        <w:pStyle w:val="Execution"/>
        <w:spacing w:after="240" w:line="240" w:lineRule="auto"/>
        <w:rPr>
          <w:rFonts w:ascii="Times New Roman" w:hAnsi="Times New Roman" w:cs="Times New Roman"/>
          <w:sz w:val="24"/>
          <w:lang w:val="en-US" w:eastAsia="zh-CN"/>
        </w:rPr>
      </w:pPr>
    </w:p>
    <w:p w14:paraId="08FAAE7D" w14:textId="77777777" w:rsidR="00796DCA" w:rsidRDefault="00265FC0">
      <w:pPr>
        <w:pStyle w:val="aa"/>
        <w:spacing w:before="40"/>
        <w:jc w:val="right"/>
        <w:rPr>
          <w:rFonts w:ascii="Times New Roman" w:eastAsia="Arial Unicode MS" w:hAnsi="Times New Roman"/>
          <w:caps/>
          <w:szCs w:val="24"/>
          <w:lang w:eastAsia="zh-CN"/>
        </w:rPr>
      </w:pPr>
      <w:r>
        <w:rPr>
          <w:rFonts w:ascii="Times New Roman" w:eastAsia="Arial Unicode MS" w:hAnsi="Times New Roman"/>
          <w:caps/>
          <w:szCs w:val="24"/>
          <w:lang w:eastAsia="zh-CN"/>
        </w:rPr>
        <w:t>Confidential</w:t>
      </w:r>
    </w:p>
    <w:p w14:paraId="1404B4D9" w14:textId="77777777" w:rsidR="00796DCA" w:rsidRDefault="00265FC0">
      <w:pPr>
        <w:pStyle w:val="aa"/>
        <w:jc w:val="right"/>
        <w:rPr>
          <w:rFonts w:ascii="Times New Roman" w:eastAsia="Arial Unicode MS" w:hAnsi="Times New Roman"/>
          <w:caps/>
          <w:szCs w:val="24"/>
          <w:lang w:eastAsia="zh-CN"/>
        </w:rPr>
      </w:pPr>
      <w:r>
        <w:rPr>
          <w:rFonts w:ascii="Times New Roman" w:eastAsia="Arial Unicode MS" w:hAnsi="Times New Roman"/>
          <w:caps/>
          <w:szCs w:val="24"/>
          <w:lang w:eastAsia="zh-CN"/>
        </w:rPr>
        <w:t>Subject to Contract</w:t>
      </w:r>
    </w:p>
    <w:p w14:paraId="139AAE98" w14:textId="77777777" w:rsidR="00796DCA" w:rsidRDefault="00796DCA">
      <w:pPr>
        <w:pStyle w:val="aa"/>
        <w:jc w:val="right"/>
        <w:rPr>
          <w:rFonts w:ascii="Times New Roman" w:hAnsi="Times New Roman"/>
          <w:szCs w:val="24"/>
        </w:rPr>
      </w:pPr>
    </w:p>
    <w:p w14:paraId="3028B4D1" w14:textId="77777777" w:rsidR="00796DCA" w:rsidRDefault="00796DCA">
      <w:pPr>
        <w:pStyle w:val="Execution"/>
        <w:spacing w:after="240" w:line="240" w:lineRule="auto"/>
        <w:rPr>
          <w:rFonts w:ascii="Times New Roman" w:hAnsi="Times New Roman" w:cs="Times New Roman"/>
          <w:sz w:val="24"/>
        </w:rPr>
      </w:pPr>
    </w:p>
    <w:p w14:paraId="24AD873A" w14:textId="12D0741A" w:rsidR="00796DCA" w:rsidRDefault="00265FC0">
      <w:pPr>
        <w:pStyle w:val="Preamble"/>
        <w:rPr>
          <w:rFonts w:ascii="Times New Roman" w:eastAsia="Batang" w:hAnsi="Times New Roman" w:cs="Times New Roman"/>
          <w:lang w:eastAsia="zh-CN"/>
        </w:rPr>
      </w:pPr>
      <w:r>
        <w:rPr>
          <w:rFonts w:ascii="Times New Roman" w:eastAsia="Batang" w:hAnsi="Times New Roman" w:cs="Times New Roman"/>
          <w:lang w:eastAsia="zh-CN"/>
        </w:rPr>
        <w:t xml:space="preserve">Date: </w:t>
      </w:r>
      <w:r>
        <w:rPr>
          <w:rFonts w:ascii="Times New Roman" w:eastAsia="Batang" w:hAnsi="Times New Roman" w:cs="Times New Roman"/>
          <w:lang w:eastAsia="zh-CN"/>
        </w:rPr>
        <w:tab/>
      </w:r>
    </w:p>
    <w:p w14:paraId="2DBEA1A6" w14:textId="77777777" w:rsidR="00796DCA" w:rsidRDefault="00796DCA">
      <w:pPr>
        <w:pStyle w:val="Preamble"/>
        <w:rPr>
          <w:rFonts w:ascii="Times New Roman" w:eastAsia="Batang" w:hAnsi="Times New Roman" w:cs="Times New Roman"/>
          <w:lang w:eastAsia="zh-CN"/>
        </w:rPr>
      </w:pPr>
    </w:p>
    <w:p w14:paraId="054C3221" w14:textId="77777777" w:rsidR="00796DCA" w:rsidRDefault="00265FC0">
      <w:pPr>
        <w:pStyle w:val="Preamble"/>
        <w:rPr>
          <w:rFonts w:ascii="Times New Roman" w:hAnsi="Times New Roman" w:cs="Times New Roman"/>
          <w:lang w:val="en-US"/>
        </w:rPr>
      </w:pPr>
      <w:r>
        <w:rPr>
          <w:rFonts w:ascii="Times New Roman" w:eastAsia="Batang" w:hAnsi="Times New Roman" w:cs="Times New Roman"/>
          <w:lang w:eastAsia="zh-CN"/>
        </w:rPr>
        <w:t>[•]</w:t>
      </w:r>
      <w:r>
        <w:rPr>
          <w:rStyle w:val="af0"/>
          <w:rFonts w:ascii="Times New Roman" w:eastAsia="Batang" w:hAnsi="Times New Roman" w:cs="Times New Roman"/>
          <w:lang w:eastAsia="zh-CN"/>
        </w:rPr>
        <w:footnoteReference w:id="1"/>
      </w:r>
    </w:p>
    <w:p w14:paraId="448F7340" w14:textId="77777777" w:rsidR="00796DCA" w:rsidRDefault="00796DCA">
      <w:pPr>
        <w:pStyle w:val="Preamble"/>
        <w:rPr>
          <w:rFonts w:ascii="Times New Roman" w:hAnsi="Times New Roman" w:cs="Times New Roman"/>
        </w:rPr>
      </w:pPr>
    </w:p>
    <w:p w14:paraId="4E4539BD" w14:textId="77777777" w:rsidR="00796DCA" w:rsidRDefault="00265FC0">
      <w:pPr>
        <w:pStyle w:val="Preamble"/>
        <w:rPr>
          <w:rFonts w:ascii="Times New Roman" w:hAnsi="Times New Roman" w:cs="Times New Roman"/>
          <w:lang w:val="en-US"/>
        </w:rPr>
      </w:pPr>
      <w:r>
        <w:rPr>
          <w:rFonts w:ascii="Times New Roman" w:hAnsi="Times New Roman" w:cs="Times New Roman"/>
          <w:lang w:val="en-US"/>
        </w:rPr>
        <w:t>Attention:   M</w:t>
      </w:r>
      <w:r>
        <w:rPr>
          <w:rFonts w:ascii="Times New Roman" w:hAnsi="Times New Roman" w:cs="Times New Roman"/>
          <w:lang w:val="en-US" w:eastAsia="zh-CN"/>
        </w:rPr>
        <w:t xml:space="preserve">r./Ms. </w:t>
      </w:r>
      <w:r>
        <w:rPr>
          <w:rFonts w:ascii="Times New Roman" w:hAnsi="Times New Roman" w:cs="Times New Roman"/>
          <w:lang w:eastAsia="zh-CN"/>
        </w:rPr>
        <w:t>[•]</w:t>
      </w:r>
      <w:r>
        <w:rPr>
          <w:rFonts w:ascii="Times New Roman" w:hAnsi="Times New Roman" w:cs="Times New Roman"/>
          <w:lang w:val="en-US" w:eastAsia="zh-CN"/>
        </w:rPr>
        <w:t xml:space="preserve"> </w:t>
      </w:r>
    </w:p>
    <w:p w14:paraId="50C4D92E" w14:textId="77777777" w:rsidR="00796DCA" w:rsidRDefault="00796DCA">
      <w:pPr>
        <w:spacing w:line="288" w:lineRule="auto"/>
        <w:rPr>
          <w:rFonts w:ascii="Times New Roman" w:eastAsia="Arial Unicode MS" w:hAnsi="Times New Roman"/>
          <w:szCs w:val="24"/>
          <w:lang w:val="en-US"/>
        </w:rPr>
      </w:pPr>
    </w:p>
    <w:p w14:paraId="2ACCAB87" w14:textId="77777777" w:rsidR="00796DCA" w:rsidRDefault="00796DCA">
      <w:pPr>
        <w:pStyle w:val="Execution"/>
        <w:spacing w:after="240" w:line="240" w:lineRule="auto"/>
        <w:jc w:val="center"/>
        <w:rPr>
          <w:rFonts w:ascii="Times New Roman" w:hAnsi="Times New Roman" w:cs="Times New Roman"/>
          <w:sz w:val="24"/>
        </w:rPr>
      </w:pPr>
    </w:p>
    <w:p w14:paraId="08DD3084" w14:textId="77777777" w:rsidR="00796DCA" w:rsidRDefault="00265FC0">
      <w:pPr>
        <w:pStyle w:val="Execution"/>
        <w:spacing w:after="240" w:line="240" w:lineRule="auto"/>
        <w:jc w:val="center"/>
        <w:rPr>
          <w:rFonts w:ascii="Times New Roman" w:hAnsi="Times New Roman" w:cs="Times New Roman"/>
          <w:sz w:val="24"/>
        </w:rPr>
      </w:pPr>
      <w:r>
        <w:rPr>
          <w:rFonts w:ascii="Times New Roman" w:hAnsi="Times New Roman" w:cs="Times New Roman"/>
          <w:sz w:val="24"/>
        </w:rPr>
        <w:t>_________________________________</w:t>
      </w:r>
    </w:p>
    <w:p w14:paraId="289ADC98" w14:textId="77777777" w:rsidR="00796DCA" w:rsidRDefault="00796DCA">
      <w:pPr>
        <w:pStyle w:val="Execution"/>
        <w:spacing w:after="240" w:line="240" w:lineRule="auto"/>
        <w:jc w:val="center"/>
        <w:rPr>
          <w:rFonts w:ascii="Times New Roman" w:hAnsi="Times New Roman" w:cs="Times New Roman"/>
          <w:sz w:val="24"/>
        </w:rPr>
      </w:pPr>
    </w:p>
    <w:p w14:paraId="580D863D" w14:textId="77777777" w:rsidR="00796DCA" w:rsidRDefault="00265FC0">
      <w:pPr>
        <w:pStyle w:val="Execution"/>
        <w:spacing w:line="240" w:lineRule="auto"/>
        <w:jc w:val="center"/>
        <w:rPr>
          <w:rFonts w:ascii="Times New Roman" w:hAnsi="Times New Roman" w:cs="Times New Roman"/>
          <w:b/>
          <w:bCs/>
          <w:sz w:val="24"/>
        </w:rPr>
      </w:pPr>
      <w:r>
        <w:rPr>
          <w:rFonts w:ascii="Times New Roman" w:hAnsi="Times New Roman" w:cs="Times New Roman"/>
          <w:b/>
          <w:bCs/>
          <w:sz w:val="24"/>
        </w:rPr>
        <w:t>LETTER OF INTENT</w:t>
      </w:r>
    </w:p>
    <w:p w14:paraId="19E3B5E4" w14:textId="77777777" w:rsidR="00796DCA" w:rsidRDefault="00265FC0">
      <w:pPr>
        <w:pStyle w:val="Execution"/>
        <w:spacing w:line="240" w:lineRule="auto"/>
        <w:jc w:val="center"/>
        <w:rPr>
          <w:rFonts w:ascii="Times New Roman" w:hAnsi="Times New Roman" w:cs="Times New Roman"/>
          <w:b/>
          <w:bCs/>
          <w:sz w:val="24"/>
        </w:rPr>
      </w:pPr>
      <w:r>
        <w:rPr>
          <w:rFonts w:ascii="Times New Roman" w:hAnsi="Times New Roman" w:cs="Times New Roman"/>
          <w:b/>
          <w:bCs/>
          <w:sz w:val="24"/>
        </w:rPr>
        <w:t xml:space="preserve">FOR THE </w:t>
      </w:r>
      <w:r>
        <w:rPr>
          <w:rFonts w:ascii="Times New Roman" w:hAnsi="Times New Roman" w:cs="Times New Roman"/>
          <w:b/>
          <w:bCs/>
          <w:sz w:val="24"/>
          <w:lang w:eastAsia="zh-TW"/>
        </w:rPr>
        <w:t xml:space="preserve">SALE AND </w:t>
      </w:r>
      <w:r>
        <w:rPr>
          <w:rFonts w:ascii="Times New Roman" w:hAnsi="Times New Roman" w:cs="Times New Roman"/>
          <w:b/>
          <w:bCs/>
          <w:sz w:val="24"/>
        </w:rPr>
        <w:t>PURCHASE OF</w:t>
      </w:r>
    </w:p>
    <w:p w14:paraId="4FC5BC9A" w14:textId="77777777" w:rsidR="00796DCA" w:rsidRDefault="00265FC0">
      <w:pPr>
        <w:pStyle w:val="Execution"/>
        <w:spacing w:line="240" w:lineRule="auto"/>
        <w:jc w:val="center"/>
        <w:rPr>
          <w:rFonts w:ascii="Times New Roman" w:hAnsi="Times New Roman" w:cs="Times New Roman"/>
          <w:b/>
          <w:bCs/>
          <w:sz w:val="24"/>
        </w:rPr>
      </w:pPr>
      <w:r>
        <w:rPr>
          <w:rStyle w:val="af0"/>
          <w:rFonts w:ascii="Times New Roman" w:hAnsi="Times New Roman" w:cs="Times New Roman"/>
          <w:b/>
          <w:bCs/>
          <w:sz w:val="24"/>
        </w:rPr>
        <w:footnoteReference w:id="2"/>
      </w:r>
      <w:r>
        <w:rPr>
          <w:rFonts w:ascii="Times New Roman" w:hAnsi="Times New Roman" w:cs="Times New Roman"/>
          <w:b/>
          <w:bCs/>
          <w:sz w:val="24"/>
        </w:rPr>
        <w:t>[●] AIRCRAFT</w:t>
      </w:r>
    </w:p>
    <w:p w14:paraId="2D58F25E" w14:textId="77777777" w:rsidR="00796DCA" w:rsidRDefault="00796DCA">
      <w:pPr>
        <w:pStyle w:val="Execution"/>
        <w:spacing w:after="240" w:line="240" w:lineRule="auto"/>
        <w:jc w:val="center"/>
        <w:rPr>
          <w:rFonts w:ascii="Times New Roman" w:hAnsi="Times New Roman" w:cs="Times New Roman"/>
          <w:sz w:val="24"/>
        </w:rPr>
      </w:pPr>
    </w:p>
    <w:p w14:paraId="4856C768" w14:textId="77777777" w:rsidR="00796DCA" w:rsidRDefault="00265FC0">
      <w:pPr>
        <w:pStyle w:val="Execution"/>
        <w:spacing w:after="240" w:line="240" w:lineRule="auto"/>
        <w:jc w:val="center"/>
        <w:rPr>
          <w:rFonts w:ascii="Times New Roman" w:hAnsi="Times New Roman" w:cs="Times New Roman"/>
          <w:sz w:val="24"/>
        </w:rPr>
      </w:pPr>
      <w:r>
        <w:rPr>
          <w:rFonts w:ascii="Times New Roman" w:hAnsi="Times New Roman" w:cs="Times New Roman"/>
          <w:sz w:val="24"/>
        </w:rPr>
        <w:t>_________________________________</w:t>
      </w:r>
    </w:p>
    <w:p w14:paraId="442CB0A8" w14:textId="77777777" w:rsidR="00796DCA" w:rsidRDefault="00796DCA">
      <w:pPr>
        <w:pStyle w:val="Execution"/>
        <w:spacing w:after="240" w:line="240" w:lineRule="auto"/>
        <w:rPr>
          <w:rFonts w:ascii="Times New Roman" w:hAnsi="Times New Roman" w:cs="Times New Roman"/>
          <w:sz w:val="24"/>
        </w:rPr>
      </w:pPr>
    </w:p>
    <w:p w14:paraId="0181E8A3" w14:textId="77777777" w:rsidR="00796DCA" w:rsidRDefault="00796DCA">
      <w:pPr>
        <w:pStyle w:val="Execution"/>
        <w:spacing w:after="240" w:line="240" w:lineRule="auto"/>
        <w:rPr>
          <w:rFonts w:ascii="Times New Roman" w:hAnsi="Times New Roman" w:cs="Times New Roman"/>
          <w:sz w:val="24"/>
        </w:rPr>
      </w:pPr>
    </w:p>
    <w:p w14:paraId="6FC67341" w14:textId="77777777" w:rsidR="00796DCA" w:rsidRDefault="00265FC0">
      <w:pPr>
        <w:spacing w:after="240"/>
        <w:ind w:left="2880"/>
        <w:jc w:val="both"/>
        <w:rPr>
          <w:rFonts w:ascii="Times New Roman" w:eastAsia="Arial Unicode MS" w:hAnsi="Times New Roman"/>
          <w:szCs w:val="24"/>
        </w:rPr>
      </w:pPr>
      <w:r>
        <w:rPr>
          <w:rFonts w:ascii="Times New Roman" w:eastAsia="Arial Unicode MS" w:hAnsi="Times New Roman"/>
          <w:szCs w:val="24"/>
          <w:lang w:eastAsia="zh-TW" w:bidi="th-TH"/>
        </w:rPr>
        <w:t xml:space="preserve">    </w:t>
      </w:r>
      <w:r>
        <w:rPr>
          <w:rFonts w:ascii="Times New Roman" w:eastAsia="Arial Unicode MS" w:hAnsi="Times New Roman"/>
          <w:noProof/>
          <w:szCs w:val="24"/>
          <w:lang w:eastAsia="zh-TW" w:bidi="th-TH"/>
        </w:rPr>
        <w:drawing>
          <wp:inline distT="0" distB="0" distL="0" distR="0" wp14:anchorId="18FE0073" wp14:editId="63640C8C">
            <wp:extent cx="1731010" cy="132270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extLst>
                        <a:ext uri="{28A0092B-C50C-407E-A947-70E740481C1C}">
                          <a14:useLocalDpi xmlns:a14="http://schemas.microsoft.com/office/drawing/2010/main" val="0"/>
                        </a:ext>
                      </a:extLst>
                    </a:blip>
                    <a:srcRect r="75160"/>
                    <a:stretch>
                      <a:fillRect/>
                    </a:stretch>
                  </pic:blipFill>
                  <pic:spPr>
                    <a:xfrm>
                      <a:off x="0" y="0"/>
                      <a:ext cx="1731010" cy="1322705"/>
                    </a:xfrm>
                    <a:prstGeom prst="rect">
                      <a:avLst/>
                    </a:prstGeom>
                    <a:noFill/>
                    <a:ln>
                      <a:noFill/>
                    </a:ln>
                  </pic:spPr>
                </pic:pic>
              </a:graphicData>
            </a:graphic>
          </wp:inline>
        </w:drawing>
      </w:r>
    </w:p>
    <w:p w14:paraId="2B406DBE" w14:textId="77777777" w:rsidR="00796DCA" w:rsidRDefault="00265FC0">
      <w:pPr>
        <w:pStyle w:val="1"/>
        <w:numPr>
          <w:ilvl w:val="0"/>
          <w:numId w:val="0"/>
        </w:numPr>
        <w:spacing w:before="0" w:after="240" w:line="240" w:lineRule="auto"/>
        <w:jc w:val="left"/>
        <w:rPr>
          <w:rFonts w:ascii="Times New Roman" w:hAnsi="Times New Roman" w:cs="Times New Roman"/>
          <w:b w:val="0"/>
          <w:bCs w:val="0"/>
          <w:spacing w:val="0"/>
          <w:sz w:val="24"/>
          <w:u w:val="none"/>
        </w:rPr>
      </w:pPr>
      <w:r>
        <w:rPr>
          <w:rFonts w:ascii="Times New Roman" w:hAnsi="Times New Roman" w:cs="Times New Roman"/>
          <w:b w:val="0"/>
          <w:bCs w:val="0"/>
          <w:spacing w:val="0"/>
          <w:sz w:val="24"/>
          <w:u w:val="none"/>
        </w:rPr>
        <w:t xml:space="preserve">This Letter of Intent outlines the basic commercial agreement that has been reached in respect of the </w:t>
      </w:r>
      <w:r>
        <w:rPr>
          <w:rFonts w:ascii="Times New Roman" w:hAnsi="Times New Roman" w:cs="Times New Roman"/>
          <w:b w:val="0"/>
          <w:bCs w:val="0"/>
          <w:spacing w:val="0"/>
          <w:sz w:val="24"/>
          <w:u w:val="none"/>
          <w:lang w:eastAsia="zh-TW"/>
        </w:rPr>
        <w:t xml:space="preserve">sale and </w:t>
      </w:r>
      <w:r>
        <w:rPr>
          <w:rFonts w:ascii="Times New Roman" w:hAnsi="Times New Roman" w:cs="Times New Roman"/>
          <w:b w:val="0"/>
          <w:bCs w:val="0"/>
          <w:spacing w:val="0"/>
          <w:sz w:val="24"/>
          <w:u w:val="none"/>
        </w:rPr>
        <w:t xml:space="preserve">purchase of the aircraft specified in </w:t>
      </w:r>
      <w:r>
        <w:rPr>
          <w:rFonts w:ascii="Times New Roman" w:hAnsi="Times New Roman" w:cs="Times New Roman" w:hint="eastAsia"/>
          <w:b w:val="0"/>
          <w:bCs w:val="0"/>
          <w:spacing w:val="0"/>
          <w:sz w:val="24"/>
          <w:u w:val="none"/>
          <w:lang w:eastAsia="zh-TW"/>
        </w:rPr>
        <w:t>Section 1.1</w:t>
      </w:r>
      <w:r>
        <w:rPr>
          <w:rFonts w:ascii="Times New Roman" w:hAnsi="Times New Roman" w:cs="Times New Roman"/>
          <w:b w:val="0"/>
          <w:bCs w:val="0"/>
          <w:spacing w:val="0"/>
          <w:sz w:val="24"/>
          <w:u w:val="none"/>
        </w:rPr>
        <w:t>.</w:t>
      </w:r>
    </w:p>
    <w:p w14:paraId="61BECB0B" w14:textId="77777777" w:rsidR="00796DCA" w:rsidRDefault="00265FC0">
      <w:pPr>
        <w:pStyle w:val="StyleAOHead1Before0ptAfter12pt"/>
        <w:spacing w:line="240" w:lineRule="auto"/>
        <w:rPr>
          <w:rFonts w:ascii="Times New Roman" w:hAnsi="Times New Roman" w:cs="Times New Roman"/>
          <w:sz w:val="24"/>
          <w:szCs w:val="24"/>
        </w:rPr>
      </w:pPr>
      <w:bookmarkStart w:id="0" w:name="_Toc500580104"/>
      <w:bookmarkStart w:id="1" w:name="_Toc417392088"/>
      <w:bookmarkStart w:id="2" w:name="_Toc421609226"/>
      <w:bookmarkStart w:id="3" w:name="_Toc501441820"/>
      <w:bookmarkStart w:id="4" w:name="_Toc416258258"/>
      <w:bookmarkStart w:id="5" w:name="_Toc504395899"/>
      <w:bookmarkStart w:id="6" w:name="_Toc504368182"/>
      <w:bookmarkStart w:id="7" w:name="_Toc414088395"/>
      <w:r>
        <w:rPr>
          <w:rFonts w:ascii="Times New Roman" w:hAnsi="Times New Roman" w:cs="Times New Roman"/>
          <w:sz w:val="24"/>
          <w:szCs w:val="24"/>
        </w:rPr>
        <w:lastRenderedPageBreak/>
        <w:t>Commercial Terms</w:t>
      </w:r>
      <w:bookmarkEnd w:id="0"/>
      <w:bookmarkEnd w:id="1"/>
      <w:bookmarkEnd w:id="2"/>
      <w:bookmarkEnd w:id="3"/>
      <w:bookmarkEnd w:id="4"/>
      <w:bookmarkEnd w:id="5"/>
      <w:bookmarkEnd w:id="6"/>
      <w:bookmarkEnd w:id="7"/>
    </w:p>
    <w:p w14:paraId="6F804799" w14:textId="77777777" w:rsidR="00796DCA" w:rsidRDefault="00265FC0">
      <w:pPr>
        <w:pStyle w:val="AOHead2"/>
        <w:spacing w:before="0" w:after="240" w:line="240" w:lineRule="auto"/>
        <w:rPr>
          <w:szCs w:val="24"/>
        </w:rPr>
      </w:pPr>
      <w:r>
        <w:rPr>
          <w:szCs w:val="24"/>
        </w:rPr>
        <w:t>Aircraft</w:t>
      </w:r>
      <w:r>
        <w:rPr>
          <w:rFonts w:eastAsia="PMingLiU"/>
          <w:szCs w:val="24"/>
          <w:lang w:eastAsia="zh-TW"/>
        </w:rPr>
        <w:t xml:space="preserve"> </w:t>
      </w:r>
    </w:p>
    <w:p w14:paraId="2747BA49" w14:textId="45AB551B" w:rsidR="00796DCA" w:rsidRDefault="00265FC0">
      <w:pPr>
        <w:pStyle w:val="Paragraph"/>
        <w:spacing w:before="0" w:after="240" w:line="240" w:lineRule="auto"/>
        <w:rPr>
          <w:rFonts w:ascii="Times New Roman" w:hAnsi="Times New Roman" w:cs="Times New Roman"/>
          <w:sz w:val="24"/>
          <w:lang w:eastAsia="zh-TW"/>
        </w:rPr>
      </w:pPr>
      <w:bookmarkStart w:id="8" w:name="_Hlk92377715"/>
      <w:r>
        <w:rPr>
          <w:rFonts w:ascii="Times New Roman" w:hAnsi="Times New Roman" w:cs="Times New Roman"/>
          <w:sz w:val="24"/>
        </w:rPr>
        <w:t>[●]</w:t>
      </w:r>
      <w:bookmarkEnd w:id="8"/>
      <w:r>
        <w:rPr>
          <w:rStyle w:val="af0"/>
          <w:rFonts w:ascii="Times New Roman" w:hAnsi="Times New Roman" w:cs="Times New Roman"/>
          <w:sz w:val="24"/>
        </w:rPr>
        <w:footnoteReference w:id="3"/>
      </w:r>
      <w:r>
        <w:rPr>
          <w:rFonts w:ascii="Times New Roman" w:hAnsi="Times New Roman" w:cs="Times New Roman"/>
          <w:sz w:val="24"/>
        </w:rPr>
        <w:t xml:space="preserve"> [●]</w:t>
      </w:r>
      <w:r>
        <w:rPr>
          <w:rStyle w:val="af0"/>
          <w:rFonts w:ascii="Times New Roman" w:hAnsi="Times New Roman" w:cs="Times New Roman"/>
          <w:sz w:val="24"/>
        </w:rPr>
        <w:footnoteReference w:id="4"/>
      </w:r>
      <w:r>
        <w:rPr>
          <w:rFonts w:ascii="Times New Roman" w:hAnsi="Times New Roman" w:cs="Times New Roman" w:hint="eastAsia"/>
          <w:sz w:val="24"/>
          <w:lang w:eastAsia="zh-TW"/>
        </w:rPr>
        <w:t>a</w:t>
      </w:r>
      <w:r>
        <w:rPr>
          <w:rFonts w:ascii="Times New Roman" w:hAnsi="Times New Roman" w:cs="Times New Roman"/>
          <w:sz w:val="24"/>
        </w:rPr>
        <w:t xml:space="preserve">ircraft, </w:t>
      </w:r>
      <w:r>
        <w:rPr>
          <w:rFonts w:ascii="Times New Roman" w:hAnsi="Times New Roman" w:cs="Times New Roman" w:hint="eastAsia"/>
          <w:sz w:val="24"/>
        </w:rPr>
        <w:t xml:space="preserve">registration </w:t>
      </w:r>
      <w:r>
        <w:rPr>
          <w:rFonts w:ascii="Times New Roman" w:eastAsia="宋体" w:hAnsi="Times New Roman" w:cs="Times New Roman" w:hint="eastAsia"/>
          <w:sz w:val="24"/>
          <w:lang w:val="en-US" w:eastAsia="zh-CN"/>
        </w:rPr>
        <w:t>mark</w:t>
      </w:r>
      <w:r>
        <w:rPr>
          <w:rFonts w:ascii="Times New Roman" w:hAnsi="Times New Roman" w:cs="Times New Roman" w:hint="eastAsia"/>
          <w:sz w:val="24"/>
        </w:rPr>
        <w:t xml:space="preserve"> </w:t>
      </w:r>
      <w:r>
        <w:rPr>
          <w:rFonts w:ascii="Times New Roman" w:hAnsi="Times New Roman" w:cs="Times New Roman"/>
          <w:sz w:val="24"/>
        </w:rPr>
        <w:t>[●]</w:t>
      </w:r>
      <w:r>
        <w:rPr>
          <w:rStyle w:val="af0"/>
          <w:rFonts w:ascii="Times New Roman" w:hAnsi="Times New Roman" w:cs="Times New Roman"/>
          <w:sz w:val="24"/>
        </w:rPr>
        <w:footnoteReference w:id="5"/>
      </w:r>
      <w:r>
        <w:rPr>
          <w:rFonts w:ascii="Times New Roman" w:eastAsia="宋体" w:hAnsi="Times New Roman" w:cs="Times New Roman" w:hint="eastAsia"/>
          <w:sz w:val="24"/>
          <w:lang w:val="en-US" w:eastAsia="zh-CN"/>
        </w:rPr>
        <w:t xml:space="preserve">, </w:t>
      </w:r>
      <w:r>
        <w:rPr>
          <w:rFonts w:ascii="Times New Roman" w:hAnsi="Times New Roman" w:cs="Times New Roman"/>
          <w:sz w:val="24"/>
        </w:rPr>
        <w:t>each with [●]</w:t>
      </w:r>
      <w:r>
        <w:rPr>
          <w:rStyle w:val="af0"/>
          <w:rFonts w:ascii="Times New Roman" w:hAnsi="Times New Roman" w:cs="Times New Roman"/>
          <w:sz w:val="24"/>
        </w:rPr>
        <w:footnoteReference w:id="6"/>
      </w:r>
      <w:r>
        <w:rPr>
          <w:rFonts w:ascii="Times New Roman" w:hAnsi="Times New Roman" w:cs="Times New Roman"/>
          <w:sz w:val="24"/>
        </w:rPr>
        <w:t xml:space="preserve"> [●]</w:t>
      </w:r>
      <w:r>
        <w:rPr>
          <w:rStyle w:val="af0"/>
          <w:rFonts w:ascii="Times New Roman" w:hAnsi="Times New Roman" w:cs="Times New Roman"/>
          <w:sz w:val="24"/>
        </w:rPr>
        <w:footnoteReference w:id="7"/>
      </w:r>
      <w:r>
        <w:rPr>
          <w:rFonts w:ascii="Times New Roman" w:hAnsi="Times New Roman" w:cs="Times New Roman"/>
          <w:sz w:val="24"/>
        </w:rPr>
        <w:t xml:space="preserve"> </w:t>
      </w:r>
      <w:r>
        <w:rPr>
          <w:rFonts w:ascii="Times New Roman" w:hAnsi="Times New Roman" w:cs="Times New Roman"/>
          <w:sz w:val="24"/>
          <w:lang w:eastAsia="zh-TW"/>
        </w:rPr>
        <w:t>e</w:t>
      </w:r>
      <w:r>
        <w:rPr>
          <w:rFonts w:ascii="Times New Roman" w:hAnsi="Times New Roman" w:cs="Times New Roman"/>
          <w:sz w:val="24"/>
        </w:rPr>
        <w:t>ngines</w:t>
      </w:r>
      <w:r>
        <w:rPr>
          <w:rFonts w:ascii="Times New Roman" w:hAnsi="Times New Roman" w:cs="Times New Roman"/>
          <w:sz w:val="24"/>
          <w:lang w:eastAsia="zh-TW"/>
        </w:rPr>
        <w:t xml:space="preserve"> (the “</w:t>
      </w:r>
      <w:r>
        <w:rPr>
          <w:rFonts w:ascii="Times New Roman" w:hAnsi="Times New Roman" w:cs="Times New Roman"/>
          <w:b/>
          <w:bCs/>
          <w:sz w:val="24"/>
          <w:lang w:eastAsia="zh-TW"/>
        </w:rPr>
        <w:t>Engines</w:t>
      </w:r>
      <w:r>
        <w:rPr>
          <w:rFonts w:ascii="Times New Roman" w:hAnsi="Times New Roman" w:cs="Times New Roman"/>
          <w:sz w:val="24"/>
          <w:lang w:eastAsia="zh-TW"/>
        </w:rPr>
        <w:t>”)</w:t>
      </w:r>
      <w:r w:rsidR="00487FED">
        <w:rPr>
          <w:rFonts w:ascii="Times New Roman" w:hAnsi="Times New Roman" w:cs="Times New Roman"/>
          <w:sz w:val="24"/>
        </w:rPr>
        <w:t>,</w:t>
      </w:r>
      <w:r>
        <w:rPr>
          <w:rFonts w:ascii="Times New Roman" w:hAnsi="Times New Roman" w:cs="Times New Roman"/>
          <w:sz w:val="24"/>
        </w:rPr>
        <w:t xml:space="preserve"> together with all applicable maintenance records, manuals, records, log books and data and documents associated with </w:t>
      </w:r>
      <w:r>
        <w:rPr>
          <w:rFonts w:ascii="Times New Roman" w:hAnsi="Times New Roman" w:cs="Times New Roman" w:hint="eastAsia"/>
          <w:sz w:val="24"/>
          <w:lang w:eastAsia="zh-TW"/>
        </w:rPr>
        <w:t>that</w:t>
      </w:r>
      <w:r>
        <w:rPr>
          <w:rFonts w:ascii="Times New Roman" w:hAnsi="Times New Roman" w:cs="Times New Roman"/>
          <w:sz w:val="24"/>
        </w:rPr>
        <w:t xml:space="preserve"> aircraft (the </w:t>
      </w:r>
      <w:r>
        <w:rPr>
          <w:rFonts w:ascii="Times New Roman" w:hAnsi="Times New Roman" w:cs="Times New Roman"/>
          <w:b/>
          <w:sz w:val="24"/>
        </w:rPr>
        <w:t>"</w:t>
      </w:r>
      <w:r>
        <w:rPr>
          <w:rFonts w:ascii="Times New Roman" w:eastAsia="宋体" w:hAnsi="Times New Roman" w:cs="Times New Roman" w:hint="eastAsia"/>
          <w:b/>
          <w:sz w:val="24"/>
          <w:lang w:eastAsia="zh-CN"/>
        </w:rPr>
        <w:t>Aircraft Documentation</w:t>
      </w:r>
      <w:r>
        <w:rPr>
          <w:rFonts w:ascii="Times New Roman" w:hAnsi="Times New Roman" w:cs="Times New Roman"/>
          <w:b/>
          <w:sz w:val="24"/>
        </w:rPr>
        <w:t>"</w:t>
      </w:r>
      <w:r>
        <w:rPr>
          <w:rFonts w:ascii="Times New Roman" w:hAnsi="Times New Roman" w:cs="Times New Roman"/>
          <w:sz w:val="24"/>
        </w:rPr>
        <w:t xml:space="preserve">) (collectively, the </w:t>
      </w:r>
      <w:r>
        <w:rPr>
          <w:rFonts w:ascii="Times New Roman" w:hAnsi="Times New Roman" w:cs="Times New Roman"/>
          <w:b/>
          <w:sz w:val="24"/>
        </w:rPr>
        <w:t>"Aircraft"</w:t>
      </w:r>
      <w:r>
        <w:rPr>
          <w:rFonts w:ascii="Times New Roman" w:hAnsi="Times New Roman" w:cs="Times New Roman"/>
          <w:sz w:val="24"/>
        </w:rPr>
        <w:t>).</w:t>
      </w:r>
      <w:r>
        <w:rPr>
          <w:rFonts w:ascii="Times New Roman" w:hAnsi="Times New Roman" w:cs="Times New Roman"/>
          <w:sz w:val="24"/>
          <w:lang w:eastAsia="zh-TW"/>
        </w:rPr>
        <w:t xml:space="preserve"> </w:t>
      </w:r>
    </w:p>
    <w:p w14:paraId="6D4233B6" w14:textId="77777777" w:rsidR="00796DCA" w:rsidRDefault="00265FC0">
      <w:pPr>
        <w:pStyle w:val="AOHead2"/>
        <w:spacing w:before="0" w:after="240" w:line="240" w:lineRule="auto"/>
        <w:rPr>
          <w:szCs w:val="24"/>
        </w:rPr>
      </w:pPr>
      <w:r>
        <w:rPr>
          <w:szCs w:val="24"/>
        </w:rPr>
        <w:t>Seller</w:t>
      </w:r>
    </w:p>
    <w:p w14:paraId="1FC6C621" w14:textId="77777777" w:rsidR="00796DCA" w:rsidRDefault="00265FC0">
      <w:pPr>
        <w:pStyle w:val="Paragraph"/>
        <w:spacing w:before="0" w:after="240" w:line="24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b/>
          <w:bCs/>
          <w:i/>
          <w:iCs/>
          <w:sz w:val="24"/>
        </w:rPr>
        <w:t>MFL SELLING ENTITY</w:t>
      </w:r>
      <w:r>
        <w:rPr>
          <w:rFonts w:ascii="Times New Roman" w:hAnsi="Times New Roman" w:cs="Times New Roman"/>
          <w:sz w:val="24"/>
        </w:rPr>
        <w:t>],</w:t>
      </w:r>
      <w:r>
        <w:rPr>
          <w:rFonts w:ascii="Times New Roman" w:hAnsi="Times New Roman" w:cs="Times New Roman"/>
          <w:sz w:val="24"/>
        </w:rPr>
        <w:t xml:space="preserve"> a company incorporated in [</w:t>
      </w:r>
      <w:r>
        <w:rPr>
          <w:rFonts w:ascii="Times New Roman" w:hAnsi="Times New Roman" w:cs="Times New Roman"/>
          <w:b/>
          <w:bCs/>
          <w:i/>
          <w:iCs/>
          <w:sz w:val="24"/>
        </w:rPr>
        <w:t>jurisdiction</w:t>
      </w:r>
      <w:r>
        <w:rPr>
          <w:rFonts w:ascii="Times New Roman" w:hAnsi="Times New Roman" w:cs="Times New Roman"/>
          <w:sz w:val="24"/>
        </w:rPr>
        <w:t xml:space="preserve">] </w:t>
      </w:r>
      <w:r>
        <w:rPr>
          <w:rFonts w:ascii="Times New Roman" w:hAnsi="Times New Roman" w:cs="Times New Roman" w:hint="eastAsia"/>
          <w:sz w:val="24"/>
        </w:rPr>
        <w:t>with its registered office</w:t>
      </w:r>
      <w:r>
        <w:rPr>
          <w:rFonts w:ascii="Times New Roman" w:eastAsia="宋体" w:hAnsi="Times New Roman" w:cs="Times New Roman" w:hint="eastAsia"/>
          <w:sz w:val="24"/>
          <w:lang w:val="en-US" w:eastAsia="zh-CN"/>
        </w:rPr>
        <w:t xml:space="preserve"> address</w:t>
      </w:r>
      <w:r>
        <w:rPr>
          <w:rFonts w:ascii="Times New Roman" w:hAnsi="Times New Roman" w:cs="Times New Roman"/>
          <w:sz w:val="24"/>
        </w:rPr>
        <w:t xml:space="preserve"> at [</w:t>
      </w:r>
      <w:r>
        <w:rPr>
          <w:rFonts w:ascii="Times New Roman" w:eastAsia="宋体" w:hAnsi="Times New Roman" w:cs="Times New Roman" w:hint="eastAsia"/>
          <w:b/>
          <w:bCs/>
          <w:i/>
          <w:iCs/>
          <w:sz w:val="24"/>
          <w:lang w:val="en-US" w:eastAsia="zh-CN"/>
        </w:rPr>
        <w:t>Address</w:t>
      </w:r>
      <w:r>
        <w:rPr>
          <w:rFonts w:ascii="Times New Roman" w:hAnsi="Times New Roman" w:cs="Times New Roman"/>
          <w:sz w:val="24"/>
        </w:rPr>
        <w:t>] ("</w:t>
      </w:r>
      <w:r>
        <w:rPr>
          <w:rFonts w:ascii="Times New Roman" w:hAnsi="Times New Roman" w:cs="Times New Roman"/>
          <w:b/>
          <w:bCs/>
          <w:sz w:val="24"/>
        </w:rPr>
        <w:t>Seller</w:t>
      </w:r>
      <w:r>
        <w:rPr>
          <w:rFonts w:ascii="Times New Roman" w:hAnsi="Times New Roman" w:cs="Times New Roman"/>
          <w:sz w:val="24"/>
        </w:rPr>
        <w:t xml:space="preserve">"). </w:t>
      </w:r>
    </w:p>
    <w:p w14:paraId="27ABA0F4" w14:textId="77777777" w:rsidR="00796DCA" w:rsidRDefault="00265FC0">
      <w:pPr>
        <w:pStyle w:val="AOHead2"/>
        <w:spacing w:before="0" w:after="240" w:line="240" w:lineRule="auto"/>
        <w:rPr>
          <w:szCs w:val="24"/>
        </w:rPr>
      </w:pPr>
      <w:r>
        <w:rPr>
          <w:szCs w:val="24"/>
        </w:rPr>
        <w:t>Buyer</w:t>
      </w:r>
    </w:p>
    <w:p w14:paraId="7E4A769F" w14:textId="0986029F" w:rsidR="00796DCA" w:rsidRDefault="00265FC0">
      <w:pPr>
        <w:pStyle w:val="Paragraph"/>
        <w:spacing w:before="0" w:after="240" w:line="24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b/>
          <w:bCs/>
          <w:i/>
          <w:iCs/>
          <w:sz w:val="24"/>
        </w:rPr>
        <w:t>PURCHASER’S NAME</w:t>
      </w:r>
      <w:r>
        <w:rPr>
          <w:rFonts w:ascii="Times New Roman" w:hAnsi="Times New Roman" w:cs="Times New Roman"/>
          <w:sz w:val="24"/>
        </w:rPr>
        <w:t>], a company incorporated in [</w:t>
      </w:r>
      <w:r>
        <w:rPr>
          <w:rFonts w:ascii="Times New Roman" w:hAnsi="Times New Roman" w:cs="Times New Roman"/>
          <w:b/>
          <w:bCs/>
          <w:i/>
          <w:iCs/>
          <w:sz w:val="24"/>
        </w:rPr>
        <w:t>jurisdiction</w:t>
      </w:r>
      <w:r>
        <w:rPr>
          <w:rFonts w:ascii="Times New Roman" w:hAnsi="Times New Roman" w:cs="Times New Roman"/>
          <w:sz w:val="24"/>
        </w:rPr>
        <w:t xml:space="preserve">] </w:t>
      </w:r>
      <w:r>
        <w:rPr>
          <w:rFonts w:ascii="Times New Roman" w:hAnsi="Times New Roman" w:cs="Times New Roman" w:hint="eastAsia"/>
          <w:sz w:val="24"/>
        </w:rPr>
        <w:t>with its registered office</w:t>
      </w:r>
      <w:r>
        <w:rPr>
          <w:rFonts w:ascii="Times New Roman" w:eastAsia="宋体" w:hAnsi="Times New Roman" w:cs="Times New Roman" w:hint="eastAsia"/>
          <w:sz w:val="24"/>
          <w:lang w:val="en-US" w:eastAsia="zh-CN"/>
        </w:rPr>
        <w:t xml:space="preserve"> address</w:t>
      </w:r>
      <w:r>
        <w:rPr>
          <w:rFonts w:ascii="Times New Roman" w:hAnsi="Times New Roman" w:cs="Times New Roman"/>
          <w:sz w:val="24"/>
        </w:rPr>
        <w:t xml:space="preserve"> at [</w:t>
      </w:r>
      <w:r>
        <w:rPr>
          <w:rFonts w:ascii="Times New Roman" w:eastAsia="宋体" w:hAnsi="Times New Roman" w:cs="Times New Roman" w:hint="eastAsia"/>
          <w:b/>
          <w:bCs/>
          <w:i/>
          <w:iCs/>
          <w:sz w:val="24"/>
          <w:lang w:val="en-US" w:eastAsia="zh-CN"/>
        </w:rPr>
        <w:t>Address</w:t>
      </w:r>
      <w:r>
        <w:rPr>
          <w:rFonts w:ascii="Times New Roman" w:hAnsi="Times New Roman" w:cs="Times New Roman"/>
          <w:sz w:val="24"/>
        </w:rPr>
        <w:t>] ("</w:t>
      </w:r>
      <w:r>
        <w:rPr>
          <w:rFonts w:ascii="Times New Roman" w:hAnsi="Times New Roman" w:cs="Times New Roman"/>
          <w:b/>
          <w:bCs/>
          <w:sz w:val="24"/>
        </w:rPr>
        <w:t>Buyer</w:t>
      </w:r>
      <w:r>
        <w:rPr>
          <w:rFonts w:ascii="Times New Roman" w:hAnsi="Times New Roman" w:cs="Times New Roman"/>
          <w:sz w:val="24"/>
        </w:rPr>
        <w:t>")</w:t>
      </w:r>
      <w:r>
        <w:rPr>
          <w:rFonts w:ascii="Times New Roman" w:hAnsi="Times New Roman" w:cs="Times New Roman"/>
          <w:sz w:val="24"/>
        </w:rPr>
        <w:t>.</w:t>
      </w:r>
    </w:p>
    <w:p w14:paraId="18797980" w14:textId="77777777" w:rsidR="00796DCA" w:rsidRDefault="00265FC0">
      <w:pPr>
        <w:pStyle w:val="AOHead2"/>
        <w:spacing w:before="0" w:after="240" w:line="240" w:lineRule="auto"/>
        <w:rPr>
          <w:szCs w:val="24"/>
        </w:rPr>
      </w:pPr>
      <w:r>
        <w:rPr>
          <w:szCs w:val="24"/>
        </w:rPr>
        <w:t>Delivery Dates</w:t>
      </w:r>
    </w:p>
    <w:p w14:paraId="25AB6CB2" w14:textId="654DBB78" w:rsidR="00796DCA" w:rsidRDefault="00265FC0">
      <w:pPr>
        <w:tabs>
          <w:tab w:val="left" w:pos="5103"/>
        </w:tabs>
        <w:ind w:left="720"/>
        <w:jc w:val="both"/>
        <w:rPr>
          <w:rFonts w:ascii="Times New Roman" w:eastAsia="PMingLiU" w:hAnsi="Times New Roman"/>
          <w:szCs w:val="24"/>
          <w:lang w:eastAsia="zh-TW"/>
        </w:rPr>
      </w:pPr>
      <w:r>
        <w:rPr>
          <w:rFonts w:ascii="Times New Roman" w:hAnsi="Times New Roman"/>
          <w:szCs w:val="24"/>
        </w:rPr>
        <w:t xml:space="preserve">The </w:t>
      </w:r>
      <w:r w:rsidR="000D137C">
        <w:rPr>
          <w:rFonts w:ascii="Times New Roman" w:hAnsi="Times New Roman"/>
          <w:szCs w:val="24"/>
        </w:rPr>
        <w:t xml:space="preserve">date on which the </w:t>
      </w:r>
      <w:r>
        <w:rPr>
          <w:rFonts w:ascii="Times New Roman" w:hAnsi="Times New Roman"/>
          <w:szCs w:val="24"/>
        </w:rPr>
        <w:t xml:space="preserve">delivery of </w:t>
      </w:r>
      <w:r w:rsidR="000D137C">
        <w:rPr>
          <w:rFonts w:ascii="Times New Roman" w:hAnsi="Times New Roman"/>
          <w:szCs w:val="24"/>
        </w:rPr>
        <w:t xml:space="preserve">the </w:t>
      </w:r>
      <w:r>
        <w:rPr>
          <w:rFonts w:ascii="Times New Roman" w:hAnsi="Times New Roman"/>
          <w:szCs w:val="24"/>
        </w:rPr>
        <w:t xml:space="preserve">Aircraft </w:t>
      </w:r>
      <w:r>
        <w:rPr>
          <w:rFonts w:ascii="Times New Roman" w:hAnsi="Times New Roman"/>
          <w:szCs w:val="24"/>
        </w:rPr>
        <w:t>occur</w:t>
      </w:r>
      <w:r w:rsidR="000D137C">
        <w:rPr>
          <w:rFonts w:ascii="Times New Roman" w:hAnsi="Times New Roman"/>
          <w:szCs w:val="24"/>
        </w:rPr>
        <w:t>s</w:t>
      </w:r>
      <w:r>
        <w:rPr>
          <w:rFonts w:ascii="Times New Roman" w:hAnsi="Times New Roman"/>
          <w:szCs w:val="24"/>
        </w:rPr>
        <w:t xml:space="preserve"> </w:t>
      </w:r>
      <w:r w:rsidR="000D137C" w:rsidRPr="000D137C">
        <w:rPr>
          <w:rFonts w:ascii="Times New Roman" w:eastAsia="PMingLiU" w:hAnsi="Times New Roman"/>
          <w:szCs w:val="24"/>
          <w:lang w:eastAsia="zh-TW"/>
        </w:rPr>
        <w:t>("Delivery Date")</w:t>
      </w:r>
      <w:r w:rsidR="000D137C">
        <w:rPr>
          <w:rFonts w:ascii="宋体" w:eastAsia="宋体" w:hAnsi="宋体" w:hint="eastAsia"/>
          <w:szCs w:val="24"/>
          <w:lang w:eastAsia="zh-CN"/>
        </w:rPr>
        <w:t>.</w:t>
      </w:r>
    </w:p>
    <w:p w14:paraId="3C75C0DB" w14:textId="77777777" w:rsidR="00796DCA" w:rsidRDefault="00796DCA">
      <w:pPr>
        <w:tabs>
          <w:tab w:val="left" w:pos="5103"/>
        </w:tabs>
        <w:ind w:left="720"/>
        <w:jc w:val="both"/>
        <w:rPr>
          <w:rFonts w:ascii="Times New Roman" w:hAnsi="Times New Roman"/>
          <w:szCs w:val="24"/>
        </w:rPr>
      </w:pPr>
    </w:p>
    <w:p w14:paraId="0C746362" w14:textId="77777777" w:rsidR="00796DCA" w:rsidRDefault="00265FC0">
      <w:pPr>
        <w:pStyle w:val="AOHead2"/>
        <w:spacing w:before="0" w:after="240" w:line="240" w:lineRule="auto"/>
        <w:rPr>
          <w:szCs w:val="24"/>
        </w:rPr>
      </w:pPr>
      <w:bookmarkStart w:id="9" w:name="_DV_M24"/>
      <w:bookmarkStart w:id="10" w:name="_DV_M25"/>
      <w:bookmarkEnd w:id="9"/>
      <w:bookmarkEnd w:id="10"/>
      <w:r>
        <w:rPr>
          <w:szCs w:val="24"/>
        </w:rPr>
        <w:t>Purchase Price</w:t>
      </w:r>
    </w:p>
    <w:p w14:paraId="68156790" w14:textId="2F9B7E7E" w:rsidR="00796DCA" w:rsidRDefault="00265FC0">
      <w:pPr>
        <w:pStyle w:val="Paragraph"/>
        <w:spacing w:before="0" w:after="240" w:line="240" w:lineRule="auto"/>
        <w:rPr>
          <w:rFonts w:ascii="Times New Roman" w:hAnsi="Times New Roman" w:cs="Times New Roman"/>
          <w:sz w:val="24"/>
          <w:lang w:eastAsia="zh-CN"/>
        </w:rPr>
      </w:pPr>
      <w:r>
        <w:rPr>
          <w:rFonts w:ascii="Times New Roman" w:hAnsi="Times New Roman" w:cs="Times New Roman"/>
          <w:sz w:val="24"/>
        </w:rPr>
        <w:t xml:space="preserve">The purchase price for </w:t>
      </w:r>
      <w:r w:rsidR="003D6878">
        <w:rPr>
          <w:rFonts w:ascii="Times New Roman" w:hAnsi="Times New Roman" w:cs="Times New Roman" w:hint="eastAsia"/>
          <w:sz w:val="24"/>
          <w:lang w:eastAsia="zh-CN"/>
        </w:rPr>
        <w:t>the</w:t>
      </w:r>
      <w:r w:rsidR="003D6878">
        <w:rPr>
          <w:rFonts w:ascii="Times New Roman" w:hAnsi="Times New Roman" w:cs="Times New Roman"/>
          <w:sz w:val="24"/>
        </w:rPr>
        <w:t xml:space="preserve"> </w:t>
      </w:r>
      <w:r>
        <w:rPr>
          <w:rFonts w:ascii="Times New Roman" w:hAnsi="Times New Roman" w:cs="Times New Roman"/>
          <w:sz w:val="24"/>
        </w:rPr>
        <w:t xml:space="preserve">Aircraft is </w:t>
      </w:r>
      <w:r w:rsidR="003D6878">
        <w:rPr>
          <w:rFonts w:ascii="Times New Roman" w:hAnsi="Times New Roman" w:cs="Times New Roman"/>
          <w:sz w:val="24"/>
          <w:lang w:eastAsia="zh-CN"/>
        </w:rPr>
        <w:t>[]</w:t>
      </w:r>
      <w:r>
        <w:rPr>
          <w:rFonts w:ascii="Times New Roman" w:hAnsi="Times New Roman" w:cs="Times New Roman"/>
          <w:sz w:val="24"/>
        </w:rPr>
        <w:t xml:space="preserve"> (the </w:t>
      </w:r>
      <w:r>
        <w:rPr>
          <w:rFonts w:ascii="Times New Roman" w:hAnsi="Times New Roman" w:cs="Times New Roman"/>
          <w:b/>
          <w:sz w:val="24"/>
        </w:rPr>
        <w:t>"Purchase Price"</w:t>
      </w:r>
      <w:r>
        <w:rPr>
          <w:rFonts w:ascii="Times New Roman" w:hAnsi="Times New Roman" w:cs="Times New Roman"/>
          <w:sz w:val="24"/>
        </w:rPr>
        <w:t>)</w:t>
      </w:r>
      <w:r>
        <w:rPr>
          <w:rFonts w:ascii="Times New Roman" w:hAnsi="Times New Roman" w:cs="Times New Roman"/>
          <w:sz w:val="24"/>
        </w:rPr>
        <w:t>.</w:t>
      </w:r>
    </w:p>
    <w:p w14:paraId="0D1C027E" w14:textId="7B507BD7" w:rsidR="00796DCA" w:rsidRDefault="00265FC0">
      <w:pPr>
        <w:pStyle w:val="Paragraph"/>
        <w:spacing w:before="0" w:after="240" w:line="240" w:lineRule="auto"/>
        <w:rPr>
          <w:rFonts w:ascii="Times New Roman" w:hAnsi="Times New Roman" w:cs="Times New Roman"/>
          <w:sz w:val="24"/>
          <w:lang w:eastAsia="zh-CN"/>
        </w:rPr>
      </w:pPr>
      <w:r>
        <w:rPr>
          <w:rFonts w:ascii="Times New Roman" w:hAnsi="Times New Roman" w:cs="Times New Roman" w:hint="eastAsia"/>
          <w:sz w:val="24"/>
          <w:lang w:eastAsia="zh-TW"/>
        </w:rPr>
        <w:t>Upon S</w:t>
      </w:r>
      <w:r>
        <w:rPr>
          <w:rFonts w:ascii="Times New Roman" w:hAnsi="Times New Roman" w:cs="Times New Roman"/>
          <w:sz w:val="24"/>
          <w:lang w:eastAsia="zh-TW"/>
        </w:rPr>
        <w:t>e</w:t>
      </w:r>
      <w:r>
        <w:rPr>
          <w:rFonts w:ascii="Times New Roman" w:hAnsi="Times New Roman" w:cs="Times New Roman" w:hint="eastAsia"/>
          <w:sz w:val="24"/>
          <w:lang w:eastAsia="zh-TW"/>
        </w:rPr>
        <w:t xml:space="preserve">ller tendering </w:t>
      </w:r>
      <w:r w:rsidR="003D6878">
        <w:rPr>
          <w:rFonts w:ascii="Times New Roman" w:hAnsi="Times New Roman" w:cs="Times New Roman"/>
          <w:sz w:val="24"/>
          <w:lang w:eastAsia="zh-TW"/>
        </w:rPr>
        <w:t xml:space="preserve">the </w:t>
      </w:r>
      <w:r>
        <w:rPr>
          <w:rFonts w:ascii="Times New Roman" w:hAnsi="Times New Roman" w:cs="Times New Roman" w:hint="eastAsia"/>
          <w:sz w:val="24"/>
          <w:lang w:eastAsia="zh-TW"/>
        </w:rPr>
        <w:t xml:space="preserve">Aircraft for delivery to Buyer in the Delivery Condition and </w:t>
      </w:r>
      <w:r>
        <w:rPr>
          <w:rFonts w:ascii="Times New Roman" w:hAnsi="Times New Roman" w:cs="Times New Roman"/>
          <w:sz w:val="24"/>
          <w:lang w:eastAsia="zh-TW"/>
        </w:rPr>
        <w:t>in compliance with the requirements of the Aircr</w:t>
      </w:r>
      <w:r>
        <w:rPr>
          <w:rFonts w:ascii="Times New Roman" w:hAnsi="Times New Roman" w:cs="Times New Roman"/>
          <w:sz w:val="24"/>
          <w:lang w:eastAsia="zh-TW"/>
        </w:rPr>
        <w:t>aft Purchase Agreement</w:t>
      </w:r>
      <w:r>
        <w:rPr>
          <w:rFonts w:ascii="Times New Roman" w:hAnsi="Times New Roman" w:cs="Times New Roman" w:hint="eastAsia"/>
          <w:sz w:val="24"/>
          <w:lang w:eastAsia="zh-TW"/>
        </w:rPr>
        <w:t>:</w:t>
      </w:r>
      <w:r>
        <w:rPr>
          <w:rFonts w:ascii="Times New Roman" w:hAnsi="Times New Roman" w:cs="Times New Roman"/>
          <w:sz w:val="24"/>
          <w:lang w:eastAsia="zh-TW"/>
        </w:rPr>
        <w:t xml:space="preserve"> (a) the Deposit for that Aircraft </w:t>
      </w:r>
      <w:r>
        <w:rPr>
          <w:rFonts w:ascii="Times New Roman" w:hAnsi="Times New Roman" w:cs="Times New Roman" w:hint="eastAsia"/>
          <w:sz w:val="24"/>
          <w:lang w:eastAsia="zh-TW"/>
        </w:rPr>
        <w:t xml:space="preserve">(as defined in Section 1.6) </w:t>
      </w:r>
      <w:r>
        <w:rPr>
          <w:rFonts w:ascii="Times New Roman" w:hAnsi="Times New Roman" w:cs="Times New Roman"/>
          <w:sz w:val="24"/>
          <w:lang w:eastAsia="zh-TW"/>
        </w:rPr>
        <w:t xml:space="preserve">will be applied toward the Purchase Price and (b) </w:t>
      </w:r>
      <w:r>
        <w:rPr>
          <w:rFonts w:ascii="Times New Roman" w:hAnsi="Times New Roman" w:cs="Times New Roman" w:hint="eastAsia"/>
          <w:sz w:val="24"/>
          <w:lang w:eastAsia="zh-TW"/>
        </w:rPr>
        <w:t>t</w:t>
      </w:r>
      <w:r>
        <w:rPr>
          <w:rFonts w:ascii="Times New Roman" w:hAnsi="Times New Roman" w:cs="Times New Roman"/>
          <w:sz w:val="24"/>
        </w:rPr>
        <w:t>he difference between the Purchase Price and the Deposit</w:t>
      </w:r>
      <w:r>
        <w:rPr>
          <w:rFonts w:ascii="Times New Roman" w:hAnsi="Times New Roman" w:cs="Times New Roman" w:hint="eastAsia"/>
          <w:sz w:val="24"/>
          <w:lang w:eastAsia="zh-TW"/>
        </w:rPr>
        <w:t xml:space="preserve"> for that Aircraft</w:t>
      </w:r>
      <w:r>
        <w:rPr>
          <w:rFonts w:ascii="Times New Roman" w:hAnsi="Times New Roman" w:cs="Times New Roman"/>
          <w:sz w:val="24"/>
        </w:rPr>
        <w:t xml:space="preserve"> (the </w:t>
      </w:r>
      <w:r>
        <w:rPr>
          <w:rFonts w:ascii="Times New Roman" w:hAnsi="Times New Roman" w:cs="Times New Roman"/>
          <w:b/>
          <w:sz w:val="24"/>
        </w:rPr>
        <w:t>"Balance of the Purchase Price"</w:t>
      </w:r>
      <w:r>
        <w:rPr>
          <w:rFonts w:ascii="Times New Roman" w:hAnsi="Times New Roman" w:cs="Times New Roman" w:hint="eastAsia"/>
          <w:b/>
          <w:sz w:val="24"/>
          <w:lang w:eastAsia="zh-TW"/>
        </w:rPr>
        <w:t xml:space="preserve"> </w:t>
      </w:r>
      <w:r>
        <w:rPr>
          <w:rFonts w:ascii="Times New Roman" w:hAnsi="Times New Roman" w:cs="Times New Roman" w:hint="eastAsia"/>
          <w:bCs/>
          <w:sz w:val="24"/>
          <w:lang w:eastAsia="zh-TW"/>
        </w:rPr>
        <w:t>for tha</w:t>
      </w:r>
      <w:r>
        <w:rPr>
          <w:rFonts w:ascii="Times New Roman" w:hAnsi="Times New Roman" w:cs="Times New Roman" w:hint="eastAsia"/>
          <w:bCs/>
          <w:sz w:val="24"/>
          <w:lang w:eastAsia="zh-TW"/>
        </w:rPr>
        <w:t>t Aircraft</w:t>
      </w:r>
      <w:r>
        <w:rPr>
          <w:rFonts w:ascii="Times New Roman" w:hAnsi="Times New Roman" w:cs="Times New Roman"/>
          <w:sz w:val="24"/>
        </w:rPr>
        <w:t xml:space="preserve">) </w:t>
      </w:r>
      <w:r>
        <w:rPr>
          <w:rFonts w:ascii="Times New Roman" w:hAnsi="Times New Roman" w:cs="Times New Roman" w:hint="eastAsia"/>
          <w:sz w:val="24"/>
          <w:lang w:eastAsia="zh-TW"/>
        </w:rPr>
        <w:t>will be</w:t>
      </w:r>
      <w:r>
        <w:rPr>
          <w:rFonts w:ascii="Times New Roman" w:hAnsi="Times New Roman" w:cs="Times New Roman"/>
          <w:sz w:val="24"/>
        </w:rPr>
        <w:t xml:space="preserve"> payable by Buyer.</w:t>
      </w:r>
    </w:p>
    <w:p w14:paraId="06985373" w14:textId="77777777" w:rsidR="00796DCA" w:rsidRDefault="00265FC0">
      <w:pPr>
        <w:pStyle w:val="AOHead2"/>
        <w:spacing w:before="0" w:after="240" w:line="240" w:lineRule="auto"/>
        <w:rPr>
          <w:szCs w:val="24"/>
        </w:rPr>
      </w:pPr>
      <w:r>
        <w:rPr>
          <w:szCs w:val="24"/>
        </w:rPr>
        <w:t>Deposit</w:t>
      </w:r>
    </w:p>
    <w:p w14:paraId="45B87A9B" w14:textId="3E32761D" w:rsidR="00AB4ECC" w:rsidRDefault="00265FC0" w:rsidP="00920449">
      <w:pPr>
        <w:pStyle w:val="Paragraph"/>
        <w:spacing w:before="0" w:after="240" w:line="240" w:lineRule="auto"/>
        <w:rPr>
          <w:rFonts w:ascii="Times New Roman" w:hAnsi="Times New Roman" w:cs="Times New Roman"/>
          <w:sz w:val="24"/>
        </w:rPr>
      </w:pPr>
      <w:r>
        <w:rPr>
          <w:rFonts w:ascii="Times New Roman" w:hAnsi="Times New Roman" w:cs="Times New Roman"/>
          <w:sz w:val="24"/>
        </w:rPr>
        <w:t>Buyer</w:t>
      </w:r>
      <w:r w:rsidR="00AB4ECC">
        <w:rPr>
          <w:rFonts w:ascii="Times New Roman" w:hAnsi="Times New Roman" w:cs="Times New Roman"/>
          <w:sz w:val="24"/>
        </w:rPr>
        <w:t xml:space="preserve"> make </w:t>
      </w:r>
      <w:r w:rsidR="003D6878">
        <w:rPr>
          <w:rFonts w:ascii="Times New Roman" w:hAnsi="Times New Roman" w:cs="Times New Roman"/>
          <w:sz w:val="24"/>
        </w:rPr>
        <w:t>a</w:t>
      </w:r>
      <w:r w:rsidR="001204E6">
        <w:rPr>
          <w:rFonts w:ascii="Times New Roman" w:hAnsi="Times New Roman" w:cs="Times New Roman"/>
          <w:sz w:val="24"/>
        </w:rPr>
        <w:t xml:space="preserve"> </w:t>
      </w:r>
      <w:r>
        <w:rPr>
          <w:rFonts w:ascii="Times New Roman" w:hAnsi="Times New Roman" w:cs="Times New Roman"/>
          <w:sz w:val="24"/>
        </w:rPr>
        <w:t xml:space="preserve">deposit for </w:t>
      </w:r>
      <w:r w:rsidR="003D6878">
        <w:rPr>
          <w:rFonts w:ascii="Times New Roman" w:hAnsi="Times New Roman" w:cs="Times New Roman"/>
          <w:sz w:val="24"/>
        </w:rPr>
        <w:t>the</w:t>
      </w:r>
      <w:r>
        <w:rPr>
          <w:rFonts w:ascii="Times New Roman" w:hAnsi="Times New Roman" w:cs="Times New Roman"/>
          <w:sz w:val="24"/>
        </w:rPr>
        <w:t xml:space="preserve"> Aircraft </w:t>
      </w:r>
      <w:r w:rsidR="003D6878">
        <w:rPr>
          <w:rFonts w:ascii="Times New Roman" w:hAnsi="Times New Roman" w:cs="Times New Roman" w:hint="eastAsia"/>
          <w:sz w:val="24"/>
          <w:lang w:eastAsia="zh-CN"/>
        </w:rPr>
        <w:t>in</w:t>
      </w:r>
      <w:r w:rsidR="003D6878">
        <w:rPr>
          <w:rFonts w:ascii="Times New Roman" w:hAnsi="Times New Roman" w:cs="Times New Roman"/>
          <w:sz w:val="24"/>
        </w:rPr>
        <w:t xml:space="preserve"> amount of [] United States Dollars</w:t>
      </w:r>
      <w:r>
        <w:rPr>
          <w:rFonts w:ascii="Times New Roman" w:hAnsi="Times New Roman" w:cs="Times New Roman"/>
          <w:sz w:val="24"/>
        </w:rPr>
        <w:t xml:space="preserve"> (the </w:t>
      </w:r>
      <w:r>
        <w:rPr>
          <w:rFonts w:ascii="Times New Roman" w:hAnsi="Times New Roman" w:cs="Times New Roman"/>
          <w:b/>
          <w:sz w:val="24"/>
        </w:rPr>
        <w:t>"Deposit"</w:t>
      </w:r>
      <w:r>
        <w:rPr>
          <w:rFonts w:ascii="Times New Roman" w:hAnsi="Times New Roman" w:cs="Times New Roman"/>
          <w:sz w:val="24"/>
        </w:rPr>
        <w:t>)</w:t>
      </w:r>
      <w:r>
        <w:rPr>
          <w:rFonts w:ascii="Times New Roman" w:hAnsi="Times New Roman" w:cs="Times New Roman" w:hint="eastAsia"/>
          <w:sz w:val="24"/>
          <w:lang w:eastAsia="zh-TW"/>
        </w:rPr>
        <w:t xml:space="preserve"> </w:t>
      </w:r>
      <w:r w:rsidR="00920449" w:rsidRPr="00920449">
        <w:rPr>
          <w:rFonts w:ascii="Times New Roman" w:hAnsi="Times New Roman" w:cs="Times New Roman"/>
          <w:sz w:val="24"/>
          <w:lang w:eastAsia="zh-TW"/>
        </w:rPr>
        <w:t>with AIC Title in Oklahoma City, Oklahoma, (the "</w:t>
      </w:r>
      <w:r w:rsidR="00920449" w:rsidRPr="00691D44">
        <w:rPr>
          <w:rFonts w:ascii="Times New Roman" w:hAnsi="Times New Roman" w:cs="Times New Roman"/>
          <w:b/>
          <w:bCs/>
          <w:sz w:val="24"/>
          <w:lang w:eastAsia="zh-TW"/>
        </w:rPr>
        <w:t>Escrow Agent</w:t>
      </w:r>
      <w:r w:rsidR="00920449" w:rsidRPr="00920449">
        <w:rPr>
          <w:rFonts w:ascii="Times New Roman" w:hAnsi="Times New Roman" w:cs="Times New Roman"/>
          <w:sz w:val="24"/>
          <w:lang w:eastAsia="zh-TW"/>
        </w:rPr>
        <w:t>")</w:t>
      </w:r>
      <w:r w:rsidR="00920449">
        <w:rPr>
          <w:rFonts w:ascii="Times New Roman" w:hAnsi="Times New Roman" w:cs="Times New Roman"/>
          <w:sz w:val="24"/>
          <w:lang w:eastAsia="zh-TW"/>
        </w:rPr>
        <w:t xml:space="preserve"> </w:t>
      </w:r>
      <w:r>
        <w:rPr>
          <w:rFonts w:ascii="Times New Roman" w:hAnsi="Times New Roman" w:cs="Times New Roman" w:hint="eastAsia"/>
          <w:sz w:val="24"/>
          <w:lang w:eastAsia="zh-TW"/>
        </w:rPr>
        <w:t xml:space="preserve">within </w:t>
      </w:r>
      <w:r w:rsidR="001204E6">
        <w:rPr>
          <w:rFonts w:ascii="Times New Roman" w:hAnsi="Times New Roman" w:cs="Times New Roman"/>
          <w:sz w:val="24"/>
          <w:lang w:eastAsia="zh-TW"/>
        </w:rPr>
        <w:t>five (5) business</w:t>
      </w:r>
      <w:r>
        <w:rPr>
          <w:rFonts w:ascii="Times New Roman" w:hAnsi="Times New Roman" w:cs="Times New Roman" w:hint="eastAsia"/>
          <w:sz w:val="24"/>
          <w:lang w:eastAsia="zh-TW"/>
        </w:rPr>
        <w:t xml:space="preserve"> days of </w:t>
      </w:r>
      <w:r w:rsidR="003D6878">
        <w:rPr>
          <w:rFonts w:ascii="Times New Roman" w:hAnsi="Times New Roman" w:cs="Times New Roman"/>
          <w:sz w:val="24"/>
          <w:lang w:eastAsia="zh-TW"/>
        </w:rPr>
        <w:t>execution</w:t>
      </w:r>
      <w:r>
        <w:rPr>
          <w:rFonts w:ascii="Times New Roman" w:hAnsi="Times New Roman" w:cs="Times New Roman" w:hint="eastAsia"/>
          <w:sz w:val="24"/>
          <w:lang w:eastAsia="zh-TW"/>
        </w:rPr>
        <w:t xml:space="preserve"> of this Letter of Intent</w:t>
      </w:r>
      <w:r>
        <w:rPr>
          <w:rFonts w:ascii="Times New Roman" w:hAnsi="Times New Roman" w:cs="Times New Roman"/>
          <w:sz w:val="24"/>
        </w:rPr>
        <w:t>.</w:t>
      </w:r>
      <w:r w:rsidR="00691D44">
        <w:rPr>
          <w:rFonts w:ascii="Times New Roman" w:hAnsi="Times New Roman" w:cs="Times New Roman"/>
          <w:sz w:val="24"/>
        </w:rPr>
        <w:t xml:space="preserve"> </w:t>
      </w:r>
      <w:r w:rsidR="00920449">
        <w:rPr>
          <w:rFonts w:ascii="Times New Roman" w:hAnsi="Times New Roman" w:cs="Times New Roman"/>
          <w:sz w:val="24"/>
        </w:rPr>
        <w:t>Buyer</w:t>
      </w:r>
      <w:r w:rsidR="00AB4ECC" w:rsidRPr="00AB4ECC">
        <w:rPr>
          <w:rFonts w:ascii="Times New Roman" w:hAnsi="Times New Roman" w:cs="Times New Roman"/>
          <w:sz w:val="24"/>
        </w:rPr>
        <w:t xml:space="preserve"> shall notify the Escrow Agent that the Deposit is specifically designated for the purchase of the Aircraft and is </w:t>
      </w:r>
      <w:r w:rsidR="00AB4ECC" w:rsidRPr="00AB4ECC">
        <w:rPr>
          <w:rFonts w:ascii="Times New Roman" w:hAnsi="Times New Roman" w:cs="Times New Roman"/>
          <w:sz w:val="24"/>
        </w:rPr>
        <w:lastRenderedPageBreak/>
        <w:t xml:space="preserve">subject to the terms of this </w:t>
      </w:r>
      <w:r w:rsidR="00920449">
        <w:rPr>
          <w:rFonts w:ascii="Times New Roman" w:hAnsi="Times New Roman" w:cs="Times New Roman"/>
          <w:sz w:val="24"/>
        </w:rPr>
        <w:t>Letter of Intent</w:t>
      </w:r>
      <w:r w:rsidR="00AB4ECC" w:rsidRPr="00AB4ECC">
        <w:rPr>
          <w:rFonts w:ascii="Times New Roman" w:hAnsi="Times New Roman" w:cs="Times New Roman"/>
          <w:sz w:val="24"/>
        </w:rPr>
        <w:t xml:space="preserve">. The Escrow Agent shall confirm receipt of the Deposit to Seller. </w:t>
      </w:r>
    </w:p>
    <w:p w14:paraId="54D7B7C2" w14:textId="4096B3FD" w:rsidR="00920449" w:rsidRPr="00682DC4" w:rsidRDefault="00265FC0">
      <w:pPr>
        <w:pStyle w:val="AOHead2"/>
        <w:spacing w:before="0" w:after="240" w:line="240" w:lineRule="auto"/>
        <w:rPr>
          <w:szCs w:val="24"/>
          <w:u w:val="none"/>
        </w:rPr>
      </w:pPr>
      <w:r w:rsidRPr="00682DC4">
        <w:rPr>
          <w:u w:val="none"/>
        </w:rPr>
        <w:t>T</w:t>
      </w:r>
      <w:r w:rsidRPr="00682DC4">
        <w:rPr>
          <w:u w:val="none"/>
          <w:lang w:val="en-US"/>
        </w:rPr>
        <w:t xml:space="preserve">he Deposit </w:t>
      </w:r>
      <w:r w:rsidRPr="00682DC4">
        <w:rPr>
          <w:rFonts w:hint="eastAsia"/>
          <w:u w:val="none"/>
          <w:lang w:val="en-US" w:eastAsia="zh-TW"/>
        </w:rPr>
        <w:t xml:space="preserve">for </w:t>
      </w:r>
      <w:r w:rsidR="003D6878" w:rsidRPr="00682DC4">
        <w:rPr>
          <w:rFonts w:hint="eastAsia"/>
          <w:u w:val="none"/>
          <w:lang w:val="en-US" w:eastAsia="zh-CN"/>
        </w:rPr>
        <w:t>the</w:t>
      </w:r>
      <w:r w:rsidR="003D6878" w:rsidRPr="00682DC4">
        <w:rPr>
          <w:u w:val="none"/>
          <w:lang w:val="en-US" w:eastAsia="zh-TW"/>
        </w:rPr>
        <w:t xml:space="preserve"> </w:t>
      </w:r>
      <w:r w:rsidRPr="00682DC4">
        <w:rPr>
          <w:rFonts w:hint="eastAsia"/>
          <w:u w:val="none"/>
          <w:lang w:val="en-US" w:eastAsia="zh-TW"/>
        </w:rPr>
        <w:t xml:space="preserve">Aircraft </w:t>
      </w:r>
      <w:r w:rsidRPr="00682DC4">
        <w:rPr>
          <w:u w:val="none"/>
          <w:lang w:val="en-US"/>
        </w:rPr>
        <w:t xml:space="preserve">is </w:t>
      </w:r>
      <w:r w:rsidR="001204E6" w:rsidRPr="00682DC4">
        <w:rPr>
          <w:rFonts w:hint="eastAsia"/>
          <w:u w:val="none"/>
          <w:lang w:val="en-US" w:eastAsia="zh-CN"/>
        </w:rPr>
        <w:t>non</w:t>
      </w:r>
      <w:r w:rsidR="001204E6" w:rsidRPr="00682DC4">
        <w:rPr>
          <w:u w:val="none"/>
          <w:lang w:val="en-US"/>
        </w:rPr>
        <w:t>-</w:t>
      </w:r>
      <w:r w:rsidRPr="00682DC4">
        <w:rPr>
          <w:u w:val="none"/>
          <w:lang w:val="en-US"/>
        </w:rPr>
        <w:t xml:space="preserve">refundable </w:t>
      </w:r>
      <w:r w:rsidR="001204E6" w:rsidRPr="00682DC4">
        <w:rPr>
          <w:u w:val="none"/>
          <w:lang w:val="en-US"/>
        </w:rPr>
        <w:t xml:space="preserve">after </w:t>
      </w:r>
      <w:r w:rsidRPr="00682DC4">
        <w:rPr>
          <w:u w:val="none"/>
          <w:lang w:val="en-US"/>
        </w:rPr>
        <w:t xml:space="preserve">completion of the Preliminary Inspection of the </w:t>
      </w:r>
      <w:r w:rsidRPr="00682DC4">
        <w:rPr>
          <w:u w:val="none"/>
          <w:lang w:val="en-US"/>
        </w:rPr>
        <w:t xml:space="preserve">Aircraft and </w:t>
      </w:r>
      <w:r w:rsidRPr="00682DC4">
        <w:rPr>
          <w:rFonts w:hint="eastAsia"/>
          <w:u w:val="none"/>
          <w:lang w:val="en-US" w:eastAsia="zh-TW"/>
        </w:rPr>
        <w:t>Buyer</w:t>
      </w:r>
      <w:r w:rsidRPr="00682DC4">
        <w:rPr>
          <w:u w:val="none"/>
          <w:lang w:val="en-US" w:eastAsia="zh-TW"/>
        </w:rPr>
        <w:t>’</w:t>
      </w:r>
      <w:r w:rsidRPr="00682DC4">
        <w:rPr>
          <w:rFonts w:hint="eastAsia"/>
          <w:u w:val="none"/>
          <w:lang w:val="en-US" w:eastAsia="zh-TW"/>
        </w:rPr>
        <w:t>s</w:t>
      </w:r>
      <w:r w:rsidRPr="00682DC4">
        <w:rPr>
          <w:u w:val="none"/>
          <w:lang w:val="en-US"/>
        </w:rPr>
        <w:t xml:space="preserve"> delivery of a notice for</w:t>
      </w:r>
      <w:r w:rsidRPr="00682DC4">
        <w:rPr>
          <w:u w:val="none"/>
          <w:lang w:val="en-US"/>
        </w:rPr>
        <w:t xml:space="preserve"> the </w:t>
      </w:r>
      <w:r w:rsidRPr="00682DC4">
        <w:rPr>
          <w:u w:val="none"/>
          <w:lang w:val="en-US"/>
        </w:rPr>
        <w:t>Aircraft (the “</w:t>
      </w:r>
      <w:r w:rsidRPr="00682DC4">
        <w:rPr>
          <w:b/>
          <w:bCs/>
          <w:u w:val="none"/>
          <w:lang w:val="en-US"/>
        </w:rPr>
        <w:t>Confirmation Notice</w:t>
      </w:r>
      <w:r w:rsidRPr="00682DC4">
        <w:rPr>
          <w:u w:val="none"/>
          <w:lang w:val="en-US"/>
        </w:rPr>
        <w:t>”) confirming that the Aircraft as inspected is satisfactory to Buyer</w:t>
      </w:r>
      <w:r w:rsidR="00920449" w:rsidRPr="00682DC4">
        <w:rPr>
          <w:rFonts w:hint="eastAsia"/>
          <w:u w:val="none"/>
          <w:lang w:val="en-US" w:eastAsia="zh-CN"/>
        </w:rPr>
        <w:t>.</w:t>
      </w:r>
    </w:p>
    <w:p w14:paraId="06738F02" w14:textId="77641071" w:rsidR="00796DCA" w:rsidRDefault="00265FC0">
      <w:pPr>
        <w:pStyle w:val="AOHead2"/>
        <w:spacing w:before="0" w:after="240" w:line="240" w:lineRule="auto"/>
        <w:rPr>
          <w:szCs w:val="24"/>
        </w:rPr>
      </w:pPr>
      <w:r>
        <w:rPr>
          <w:szCs w:val="24"/>
        </w:rPr>
        <w:t>Payments</w:t>
      </w:r>
    </w:p>
    <w:p w14:paraId="1A420497" w14:textId="77777777" w:rsidR="00796DCA" w:rsidRDefault="00265FC0">
      <w:pPr>
        <w:pStyle w:val="Paragraph"/>
        <w:spacing w:before="0" w:after="240" w:line="240" w:lineRule="auto"/>
        <w:rPr>
          <w:rFonts w:ascii="Times New Roman" w:hAnsi="Times New Roman" w:cs="Times New Roman"/>
          <w:sz w:val="24"/>
        </w:rPr>
      </w:pPr>
      <w:r>
        <w:rPr>
          <w:rFonts w:ascii="Times New Roman" w:hAnsi="Times New Roman" w:cs="Times New Roman"/>
          <w:sz w:val="24"/>
        </w:rPr>
        <w:t>All payments to be made by Buyer under this Letter o</w:t>
      </w:r>
      <w:r>
        <w:rPr>
          <w:rFonts w:ascii="Times New Roman" w:hAnsi="Times New Roman" w:cs="Times New Roman"/>
          <w:sz w:val="24"/>
        </w:rPr>
        <w:t>f Intent are to be made to Seller's account as follows:</w:t>
      </w:r>
    </w:p>
    <w:tbl>
      <w:tblPr>
        <w:tblW w:w="8661" w:type="dxa"/>
        <w:tblInd w:w="828" w:type="dxa"/>
        <w:tblCellMar>
          <w:top w:w="57" w:type="dxa"/>
          <w:left w:w="0" w:type="dxa"/>
          <w:bottom w:w="57" w:type="dxa"/>
          <w:right w:w="0" w:type="dxa"/>
        </w:tblCellMar>
        <w:tblLook w:val="04A0" w:firstRow="1" w:lastRow="0" w:firstColumn="1" w:lastColumn="0" w:noHBand="0" w:noVBand="1"/>
      </w:tblPr>
      <w:tblGrid>
        <w:gridCol w:w="2959"/>
        <w:gridCol w:w="5702"/>
      </w:tblGrid>
      <w:tr w:rsidR="00796DCA" w14:paraId="0BC5DB57" w14:textId="77777777">
        <w:tc>
          <w:tcPr>
            <w:tcW w:w="8661" w:type="dxa"/>
            <w:gridSpan w:val="2"/>
          </w:tcPr>
          <w:p w14:paraId="71B6C58E" w14:textId="77777777" w:rsidR="00796DCA" w:rsidRDefault="00265FC0">
            <w:pPr>
              <w:pStyle w:val="TableHead"/>
              <w:keepNext/>
              <w:keepLines/>
              <w:spacing w:before="0" w:after="120" w:line="240" w:lineRule="auto"/>
              <w:rPr>
                <w:rFonts w:ascii="Times New Roman" w:hAnsi="Times New Roman" w:cs="Times New Roman"/>
                <w:sz w:val="24"/>
                <w:szCs w:val="24"/>
              </w:rPr>
            </w:pPr>
            <w:r>
              <w:rPr>
                <w:rFonts w:ascii="Times New Roman" w:hAnsi="Times New Roman" w:cs="Times New Roman"/>
                <w:sz w:val="24"/>
                <w:szCs w:val="24"/>
              </w:rPr>
              <w:t>Seller’s Account</w:t>
            </w:r>
          </w:p>
        </w:tc>
      </w:tr>
      <w:tr w:rsidR="00796DCA" w14:paraId="274F5855" w14:textId="77777777">
        <w:tc>
          <w:tcPr>
            <w:tcW w:w="2959" w:type="dxa"/>
          </w:tcPr>
          <w:p w14:paraId="407C4ABC" w14:textId="77777777" w:rsidR="00796DCA" w:rsidRDefault="00265FC0">
            <w:pPr>
              <w:pStyle w:val="Table"/>
              <w:keepNext/>
              <w:keepLines/>
              <w:spacing w:after="120"/>
              <w:rPr>
                <w:rFonts w:ascii="Times New Roman" w:hAnsi="Times New Roman" w:cs="Times New Roman"/>
                <w:sz w:val="24"/>
                <w:szCs w:val="24"/>
              </w:rPr>
            </w:pPr>
            <w:r>
              <w:rPr>
                <w:rFonts w:ascii="Times New Roman" w:hAnsi="Times New Roman" w:cs="Times New Roman"/>
                <w:sz w:val="24"/>
                <w:szCs w:val="24"/>
              </w:rPr>
              <w:t>Account Name:</w:t>
            </w:r>
          </w:p>
        </w:tc>
        <w:tc>
          <w:tcPr>
            <w:tcW w:w="5702" w:type="dxa"/>
          </w:tcPr>
          <w:p w14:paraId="7B4BD5A0" w14:textId="77777777" w:rsidR="00796DCA" w:rsidRDefault="00796DCA">
            <w:pPr>
              <w:pStyle w:val="Table"/>
              <w:keepNext/>
              <w:keepLines/>
              <w:spacing w:after="120"/>
              <w:rPr>
                <w:rFonts w:ascii="Times New Roman" w:hAnsi="Times New Roman" w:cs="Times New Roman"/>
                <w:sz w:val="24"/>
                <w:szCs w:val="24"/>
              </w:rPr>
            </w:pPr>
          </w:p>
        </w:tc>
      </w:tr>
      <w:tr w:rsidR="00796DCA" w14:paraId="3AA98605" w14:textId="77777777">
        <w:tc>
          <w:tcPr>
            <w:tcW w:w="2959" w:type="dxa"/>
          </w:tcPr>
          <w:p w14:paraId="29FC7C70" w14:textId="77777777" w:rsidR="00796DCA" w:rsidRDefault="00265FC0">
            <w:pPr>
              <w:pStyle w:val="Table"/>
              <w:keepNext/>
              <w:keepLines/>
              <w:spacing w:after="120"/>
              <w:rPr>
                <w:rFonts w:ascii="Times New Roman" w:hAnsi="Times New Roman" w:cs="Times New Roman"/>
                <w:sz w:val="24"/>
                <w:szCs w:val="24"/>
              </w:rPr>
            </w:pPr>
            <w:r>
              <w:rPr>
                <w:rFonts w:ascii="Times New Roman" w:hAnsi="Times New Roman" w:cs="Times New Roman"/>
                <w:sz w:val="24"/>
                <w:szCs w:val="24"/>
              </w:rPr>
              <w:t>Account Number:</w:t>
            </w:r>
          </w:p>
        </w:tc>
        <w:tc>
          <w:tcPr>
            <w:tcW w:w="5702" w:type="dxa"/>
          </w:tcPr>
          <w:p w14:paraId="563E9A12" w14:textId="77777777" w:rsidR="00796DCA" w:rsidRDefault="00796DCA">
            <w:pPr>
              <w:pStyle w:val="Table"/>
              <w:keepNext/>
              <w:keepLines/>
              <w:spacing w:after="120"/>
              <w:rPr>
                <w:rFonts w:ascii="Times New Roman" w:hAnsi="Times New Roman" w:cs="Times New Roman"/>
                <w:sz w:val="24"/>
                <w:szCs w:val="24"/>
              </w:rPr>
            </w:pPr>
          </w:p>
        </w:tc>
      </w:tr>
      <w:tr w:rsidR="00796DCA" w14:paraId="6C93702D" w14:textId="77777777">
        <w:tc>
          <w:tcPr>
            <w:tcW w:w="2959" w:type="dxa"/>
          </w:tcPr>
          <w:p w14:paraId="148753B9" w14:textId="77777777" w:rsidR="00796DCA" w:rsidRDefault="00265FC0">
            <w:pPr>
              <w:pStyle w:val="Table"/>
              <w:keepNext/>
              <w:keepLines/>
              <w:spacing w:after="120"/>
              <w:rPr>
                <w:rFonts w:ascii="Times New Roman" w:hAnsi="Times New Roman" w:cs="Times New Roman"/>
                <w:sz w:val="24"/>
                <w:szCs w:val="24"/>
              </w:rPr>
            </w:pPr>
            <w:r>
              <w:rPr>
                <w:rFonts w:ascii="Times New Roman" w:hAnsi="Times New Roman" w:cs="Times New Roman"/>
                <w:sz w:val="24"/>
                <w:szCs w:val="24"/>
              </w:rPr>
              <w:t>Bank:</w:t>
            </w:r>
          </w:p>
        </w:tc>
        <w:tc>
          <w:tcPr>
            <w:tcW w:w="5702" w:type="dxa"/>
          </w:tcPr>
          <w:p w14:paraId="26A394E2" w14:textId="77777777" w:rsidR="00796DCA" w:rsidRDefault="00796DCA">
            <w:pPr>
              <w:pStyle w:val="Table"/>
              <w:keepNext/>
              <w:keepLines/>
              <w:spacing w:after="120"/>
              <w:rPr>
                <w:rFonts w:ascii="Times New Roman" w:hAnsi="Times New Roman" w:cs="Times New Roman"/>
                <w:sz w:val="24"/>
                <w:szCs w:val="24"/>
              </w:rPr>
            </w:pPr>
          </w:p>
        </w:tc>
      </w:tr>
      <w:tr w:rsidR="00796DCA" w14:paraId="1BBB9F6C" w14:textId="77777777">
        <w:tc>
          <w:tcPr>
            <w:tcW w:w="2959" w:type="dxa"/>
          </w:tcPr>
          <w:p w14:paraId="6F435286" w14:textId="77777777" w:rsidR="00796DCA" w:rsidRDefault="00265FC0">
            <w:pPr>
              <w:pStyle w:val="Table"/>
              <w:keepNext/>
              <w:keepLines/>
              <w:spacing w:after="120"/>
              <w:rPr>
                <w:rFonts w:ascii="Times New Roman" w:hAnsi="Times New Roman" w:cs="Times New Roman"/>
                <w:sz w:val="24"/>
                <w:szCs w:val="24"/>
              </w:rPr>
            </w:pPr>
            <w:r>
              <w:rPr>
                <w:rFonts w:ascii="Times New Roman" w:hAnsi="Times New Roman" w:cs="Times New Roman"/>
                <w:sz w:val="24"/>
                <w:szCs w:val="24"/>
              </w:rPr>
              <w:t>Swift:</w:t>
            </w:r>
          </w:p>
        </w:tc>
        <w:tc>
          <w:tcPr>
            <w:tcW w:w="5702" w:type="dxa"/>
          </w:tcPr>
          <w:p w14:paraId="04C1D957" w14:textId="77777777" w:rsidR="00796DCA" w:rsidRDefault="00796DCA">
            <w:pPr>
              <w:pStyle w:val="Table"/>
              <w:keepNext/>
              <w:keepLines/>
              <w:spacing w:after="120"/>
              <w:rPr>
                <w:rFonts w:ascii="Times New Roman" w:hAnsi="Times New Roman" w:cs="Times New Roman"/>
                <w:sz w:val="24"/>
                <w:szCs w:val="24"/>
              </w:rPr>
            </w:pPr>
          </w:p>
        </w:tc>
      </w:tr>
    </w:tbl>
    <w:p w14:paraId="4F5F7A72" w14:textId="0FD33A85" w:rsidR="00796DCA" w:rsidRPr="00CD2639" w:rsidRDefault="00265FC0" w:rsidP="00CD2639">
      <w:pPr>
        <w:pStyle w:val="Paragraph"/>
        <w:spacing w:before="0" w:after="240" w:line="240" w:lineRule="auto"/>
        <w:rPr>
          <w:rFonts w:ascii="Times New Roman" w:hAnsi="Times New Roman" w:cs="Times New Roman" w:hint="eastAsia"/>
          <w:sz w:val="24"/>
        </w:rPr>
      </w:pPr>
      <w:r>
        <w:rPr>
          <w:rFonts w:ascii="Times New Roman" w:hAnsi="Times New Roman" w:cs="Times New Roman"/>
          <w:sz w:val="24"/>
        </w:rPr>
        <w:t>or such other account as may be advised by Seller from time to time.</w:t>
      </w:r>
    </w:p>
    <w:p w14:paraId="3AAFF557" w14:textId="637F6A72" w:rsidR="00796DCA" w:rsidRDefault="00265FC0" w:rsidP="00CD2639">
      <w:pPr>
        <w:pStyle w:val="StyleAOHead1Before0ptAfter12pt"/>
        <w:spacing w:line="240" w:lineRule="auto"/>
        <w:rPr>
          <w:rFonts w:ascii="Times New Roman" w:hAnsi="Times New Roman" w:cs="Times New Roman"/>
          <w:sz w:val="24"/>
          <w:szCs w:val="24"/>
        </w:rPr>
      </w:pPr>
      <w:bookmarkStart w:id="11" w:name="_Ref300751552"/>
      <w:r>
        <w:rPr>
          <w:rFonts w:ascii="Times New Roman" w:hAnsi="Times New Roman" w:cs="Times New Roman"/>
          <w:sz w:val="24"/>
          <w:szCs w:val="24"/>
        </w:rPr>
        <w:t>Technical Terms</w:t>
      </w:r>
      <w:bookmarkEnd w:id="11"/>
    </w:p>
    <w:p w14:paraId="0B63D191" w14:textId="77777777" w:rsidR="00796DCA" w:rsidRDefault="00265FC0">
      <w:pPr>
        <w:pStyle w:val="AOHead2"/>
        <w:spacing w:before="0" w:after="240" w:line="240" w:lineRule="auto"/>
        <w:rPr>
          <w:szCs w:val="24"/>
        </w:rPr>
      </w:pPr>
      <w:r>
        <w:rPr>
          <w:szCs w:val="24"/>
        </w:rPr>
        <w:t>D</w:t>
      </w:r>
      <w:r>
        <w:rPr>
          <w:szCs w:val="24"/>
        </w:rPr>
        <w:t>elivery Location</w:t>
      </w:r>
    </w:p>
    <w:p w14:paraId="0F6B5BAE" w14:textId="3CDDDD83" w:rsidR="00796DCA" w:rsidRDefault="00682DC4" w:rsidP="00682DC4">
      <w:pPr>
        <w:pStyle w:val="Paragraph"/>
        <w:spacing w:before="0" w:after="240" w:line="240" w:lineRule="auto"/>
        <w:ind w:left="0" w:firstLine="720"/>
        <w:rPr>
          <w:rFonts w:ascii="Times New Roman" w:hAnsi="Times New Roman" w:cs="Times New Roman"/>
          <w:sz w:val="24"/>
          <w:lang w:eastAsia="zh-TW"/>
        </w:rPr>
      </w:pPr>
      <w:r w:rsidDel="00682DC4">
        <w:rPr>
          <w:rStyle w:val="af0"/>
          <w:rFonts w:ascii="Times New Roman" w:hAnsi="Times New Roman" w:cs="Times New Roman"/>
          <w:sz w:val="24"/>
        </w:rPr>
        <w:t xml:space="preserve"> </w:t>
      </w:r>
      <w:r w:rsidR="00265FC0">
        <w:rPr>
          <w:rFonts w:ascii="Times New Roman" w:hAnsi="Times New Roman" w:cs="Times New Roman"/>
          <w:sz w:val="24"/>
        </w:rPr>
        <w:t>[</w:t>
      </w:r>
      <w:r w:rsidR="00265FC0">
        <w:rPr>
          <w:rFonts w:ascii="Wingdings" w:hAnsi="Wingdings" w:cs="Times New Roman"/>
          <w:sz w:val="24"/>
        </w:rPr>
        <w:sym w:font="Wingdings" w:char="F09F"/>
      </w:r>
      <w:r w:rsidR="00265FC0">
        <w:rPr>
          <w:rFonts w:ascii="Times New Roman" w:hAnsi="Times New Roman" w:cs="Times New Roman"/>
          <w:sz w:val="24"/>
        </w:rPr>
        <w:t>]</w:t>
      </w:r>
      <w:r w:rsidR="00265FC0">
        <w:rPr>
          <w:rFonts w:ascii="Times New Roman" w:hAnsi="Times New Roman" w:cs="Times New Roman" w:hint="eastAsia"/>
          <w:sz w:val="24"/>
          <w:lang w:eastAsia="zh-TW"/>
        </w:rPr>
        <w:t xml:space="preserve"> </w:t>
      </w:r>
      <w:r>
        <w:rPr>
          <w:rFonts w:ascii="Times New Roman" w:hAnsi="Times New Roman" w:cs="Times New Roman" w:hint="eastAsia"/>
          <w:sz w:val="24"/>
          <w:lang w:eastAsia="zh-CN"/>
        </w:rPr>
        <w:t>or</w:t>
      </w:r>
      <w:r>
        <w:rPr>
          <w:rFonts w:ascii="Times New Roman" w:hAnsi="Times New Roman" w:cs="Times New Roman"/>
          <w:sz w:val="24"/>
          <w:lang w:eastAsia="zh-TW"/>
        </w:rPr>
        <w:t xml:space="preserve"> other location as mutually agreed by Seller and Buyer </w:t>
      </w:r>
      <w:r w:rsidR="00265FC0">
        <w:rPr>
          <w:rFonts w:ascii="Times New Roman" w:hAnsi="Times New Roman" w:cs="Times New Roman" w:hint="eastAsia"/>
          <w:sz w:val="24"/>
          <w:lang w:eastAsia="zh-TW"/>
        </w:rPr>
        <w:t xml:space="preserve">(the </w:t>
      </w:r>
      <w:r w:rsidR="00265FC0">
        <w:rPr>
          <w:rFonts w:ascii="Times New Roman" w:hAnsi="Times New Roman" w:cs="Times New Roman"/>
          <w:sz w:val="24"/>
          <w:lang w:eastAsia="zh-TW"/>
        </w:rPr>
        <w:t>“</w:t>
      </w:r>
      <w:r w:rsidR="00265FC0">
        <w:rPr>
          <w:rFonts w:ascii="Times New Roman" w:hAnsi="Times New Roman" w:cs="Times New Roman" w:hint="eastAsia"/>
          <w:b/>
          <w:bCs/>
          <w:sz w:val="24"/>
          <w:lang w:eastAsia="zh-TW"/>
        </w:rPr>
        <w:t>Delivery Location</w:t>
      </w:r>
      <w:r w:rsidR="00265FC0">
        <w:rPr>
          <w:rFonts w:ascii="Times New Roman" w:hAnsi="Times New Roman" w:cs="Times New Roman"/>
          <w:sz w:val="24"/>
          <w:lang w:eastAsia="zh-TW"/>
        </w:rPr>
        <w:t>”</w:t>
      </w:r>
      <w:r w:rsidR="00265FC0">
        <w:rPr>
          <w:rFonts w:ascii="Times New Roman" w:hAnsi="Times New Roman" w:cs="Times New Roman" w:hint="eastAsia"/>
          <w:sz w:val="24"/>
          <w:lang w:eastAsia="zh-TW"/>
        </w:rPr>
        <w:t>)</w:t>
      </w:r>
      <w:r>
        <w:rPr>
          <w:rFonts w:ascii="Times New Roman" w:hAnsi="Times New Roman" w:cs="Times New Roman"/>
          <w:sz w:val="24"/>
          <w:lang w:eastAsia="zh-TW"/>
        </w:rPr>
        <w:t>.</w:t>
      </w:r>
    </w:p>
    <w:p w14:paraId="7C70CEBA" w14:textId="77777777" w:rsidR="00796DCA" w:rsidRDefault="00265FC0">
      <w:pPr>
        <w:pStyle w:val="AOHead2"/>
        <w:spacing w:before="0" w:after="240" w:line="240" w:lineRule="auto"/>
        <w:rPr>
          <w:szCs w:val="24"/>
        </w:rPr>
      </w:pPr>
      <w:r>
        <w:rPr>
          <w:szCs w:val="24"/>
        </w:rPr>
        <w:t>Delivery Condition</w:t>
      </w:r>
    </w:p>
    <w:p w14:paraId="1680E2B8" w14:textId="45F1C6D7" w:rsidR="00E5671B" w:rsidRPr="00E5671B" w:rsidRDefault="00265FC0" w:rsidP="00E5671B">
      <w:pPr>
        <w:pStyle w:val="Paragraph"/>
        <w:spacing w:before="0" w:after="240" w:line="240" w:lineRule="auto"/>
        <w:rPr>
          <w:rFonts w:ascii="Times New Roman" w:hAnsi="Times New Roman" w:cs="Times New Roman" w:hint="eastAsia"/>
          <w:sz w:val="24"/>
        </w:rPr>
      </w:pPr>
      <w:commentRangeStart w:id="12"/>
      <w:r>
        <w:rPr>
          <w:rFonts w:ascii="Times New Roman" w:hAnsi="Times New Roman" w:cs="Times New Roman"/>
          <w:sz w:val="24"/>
        </w:rPr>
        <w:t xml:space="preserve">The Aircraft will be delivered by Seller in </w:t>
      </w:r>
      <w:r>
        <w:rPr>
          <w:rFonts w:ascii="Times New Roman" w:hAnsi="Times New Roman" w:cs="Times New Roman" w:hint="eastAsia"/>
          <w:sz w:val="24"/>
        </w:rPr>
        <w:t xml:space="preserve">the </w:t>
      </w:r>
      <w:r w:rsidR="00E30D69">
        <w:rPr>
          <w:rFonts w:ascii="Times New Roman" w:hAnsi="Times New Roman" w:cs="Times New Roman" w:hint="eastAsia"/>
          <w:sz w:val="24"/>
        </w:rPr>
        <w:t>foll</w:t>
      </w:r>
      <w:r w:rsidR="00E30D69">
        <w:rPr>
          <w:rFonts w:ascii="Times New Roman" w:hAnsi="Times New Roman" w:cs="Times New Roman"/>
          <w:sz w:val="24"/>
        </w:rPr>
        <w:t xml:space="preserve">owing </w:t>
      </w:r>
      <w:r>
        <w:rPr>
          <w:rFonts w:ascii="Times New Roman" w:hAnsi="Times New Roman" w:cs="Times New Roman" w:hint="eastAsia"/>
          <w:sz w:val="24"/>
        </w:rPr>
        <w:t xml:space="preserve">condition </w:t>
      </w:r>
      <w:r>
        <w:rPr>
          <w:rFonts w:ascii="Times New Roman" w:hAnsi="Times New Roman" w:cs="Times New Roman" w:hint="eastAsia"/>
          <w:sz w:val="24"/>
        </w:rPr>
        <w:t xml:space="preserve">(the </w:t>
      </w:r>
      <w:r w:rsidRPr="00E5671B">
        <w:rPr>
          <w:rFonts w:ascii="Times New Roman" w:hAnsi="Times New Roman" w:cs="Times New Roman"/>
          <w:sz w:val="24"/>
        </w:rPr>
        <w:t>"</w:t>
      </w:r>
      <w:r w:rsidRPr="00E5671B">
        <w:rPr>
          <w:rFonts w:ascii="Times New Roman" w:hAnsi="Times New Roman" w:cs="Times New Roman" w:hint="eastAsia"/>
          <w:sz w:val="24"/>
        </w:rPr>
        <w:t>Delivery Condition</w:t>
      </w:r>
      <w:r w:rsidRPr="00E5671B">
        <w:rPr>
          <w:rFonts w:ascii="Times New Roman" w:hAnsi="Times New Roman" w:cs="Times New Roman"/>
          <w:sz w:val="24"/>
        </w:rPr>
        <w:t>"</w:t>
      </w:r>
      <w:r>
        <w:rPr>
          <w:rFonts w:ascii="Times New Roman" w:hAnsi="Times New Roman" w:cs="Times New Roman" w:hint="eastAsia"/>
          <w:sz w:val="24"/>
        </w:rPr>
        <w:t>)</w:t>
      </w:r>
      <w:r>
        <w:rPr>
          <w:rFonts w:ascii="Times New Roman" w:hAnsi="Times New Roman" w:cs="Times New Roman"/>
          <w:sz w:val="24"/>
        </w:rPr>
        <w:t xml:space="preserve"> at the Delivery Location to Buyer</w:t>
      </w:r>
      <w:r w:rsidR="00E30D69">
        <w:rPr>
          <w:rFonts w:ascii="Times New Roman" w:hAnsi="Times New Roman" w:cs="Times New Roman" w:hint="eastAsia"/>
          <w:sz w:val="24"/>
        </w:rPr>
        <w:t>:</w:t>
      </w:r>
    </w:p>
    <w:p w14:paraId="69867A64" w14:textId="73E8E0C5" w:rsidR="00E5671B" w:rsidRPr="00E5671B" w:rsidRDefault="00E5671B" w:rsidP="00E5671B">
      <w:pPr>
        <w:pStyle w:val="Paragraph"/>
        <w:spacing w:before="0" w:after="240" w:line="240" w:lineRule="auto"/>
        <w:rPr>
          <w:rFonts w:ascii="Times New Roman" w:hAnsi="Times New Roman" w:cs="Times New Roman"/>
          <w:sz w:val="24"/>
        </w:rPr>
      </w:pPr>
      <w:r w:rsidRPr="00E5671B">
        <w:rPr>
          <w:rFonts w:ascii="Times New Roman" w:hAnsi="Times New Roman" w:cs="Times New Roman"/>
          <w:sz w:val="24"/>
        </w:rPr>
        <w:t>a.</w:t>
      </w:r>
      <w:r w:rsidRPr="00E5671B">
        <w:rPr>
          <w:rFonts w:ascii="Times New Roman" w:hAnsi="Times New Roman" w:cs="Times New Roman"/>
          <w:sz w:val="24"/>
        </w:rPr>
        <w:tab/>
        <w:t>With all systems and avionics functioning normally in accordance with manufacturer’s recommendations</w:t>
      </w:r>
      <w:r>
        <w:rPr>
          <w:rFonts w:ascii="Times New Roman" w:hAnsi="Times New Roman" w:cs="Times New Roman"/>
          <w:sz w:val="24"/>
        </w:rPr>
        <w:t>;</w:t>
      </w:r>
    </w:p>
    <w:p w14:paraId="67124E74" w14:textId="07DC1D3D" w:rsidR="00E5671B" w:rsidRPr="00E5671B" w:rsidRDefault="00E5671B" w:rsidP="00E5671B">
      <w:pPr>
        <w:pStyle w:val="Paragraph"/>
        <w:spacing w:before="0" w:after="240" w:line="240" w:lineRule="auto"/>
        <w:rPr>
          <w:rFonts w:ascii="Times New Roman" w:hAnsi="Times New Roman" w:cs="Times New Roman"/>
          <w:sz w:val="24"/>
        </w:rPr>
      </w:pPr>
      <w:r w:rsidRPr="00E5671B">
        <w:rPr>
          <w:rFonts w:ascii="Times New Roman" w:hAnsi="Times New Roman" w:cs="Times New Roman"/>
          <w:sz w:val="24"/>
        </w:rPr>
        <w:t>b.</w:t>
      </w:r>
      <w:r w:rsidRPr="00E5671B">
        <w:rPr>
          <w:rFonts w:ascii="Times New Roman" w:hAnsi="Times New Roman" w:cs="Times New Roman"/>
          <w:sz w:val="24"/>
        </w:rPr>
        <w:tab/>
        <w:t>All Airworthiness Directives and Mandatory Customer Bulletins issued as of the date of closing shall be complied with without deferment or extension</w:t>
      </w:r>
      <w:r>
        <w:rPr>
          <w:rFonts w:ascii="Times New Roman" w:hAnsi="Times New Roman" w:cs="Times New Roman"/>
          <w:sz w:val="24"/>
        </w:rPr>
        <w:t>;</w:t>
      </w:r>
    </w:p>
    <w:p w14:paraId="4458A935" w14:textId="1424FC7B" w:rsidR="00E5671B" w:rsidRPr="00E5671B" w:rsidRDefault="00E5671B" w:rsidP="00E5671B">
      <w:pPr>
        <w:pStyle w:val="Paragraph"/>
        <w:spacing w:before="0" w:after="240" w:line="240" w:lineRule="auto"/>
        <w:rPr>
          <w:rFonts w:ascii="Times New Roman" w:hAnsi="Times New Roman" w:cs="Times New Roman"/>
          <w:sz w:val="24"/>
        </w:rPr>
      </w:pPr>
      <w:r w:rsidRPr="00E5671B">
        <w:rPr>
          <w:rFonts w:ascii="Times New Roman" w:hAnsi="Times New Roman" w:cs="Times New Roman"/>
          <w:sz w:val="24"/>
        </w:rPr>
        <w:t>c.</w:t>
      </w:r>
      <w:r w:rsidRPr="00E5671B">
        <w:rPr>
          <w:rFonts w:ascii="Times New Roman" w:hAnsi="Times New Roman" w:cs="Times New Roman"/>
          <w:sz w:val="24"/>
        </w:rPr>
        <w:tab/>
        <w:t>Enrolled in RRCC and MSP on the APU with no deferments and paid up to closing</w:t>
      </w:r>
      <w:r>
        <w:rPr>
          <w:rFonts w:ascii="Times New Roman" w:hAnsi="Times New Roman" w:cs="Times New Roman"/>
          <w:sz w:val="24"/>
        </w:rPr>
        <w:t>;</w:t>
      </w:r>
    </w:p>
    <w:p w14:paraId="186033C4" w14:textId="7D399B60" w:rsidR="00E5671B" w:rsidRPr="00E5671B" w:rsidRDefault="00E5671B" w:rsidP="00E5671B">
      <w:pPr>
        <w:pStyle w:val="Paragraph"/>
        <w:spacing w:before="0" w:after="240" w:line="240" w:lineRule="auto"/>
        <w:rPr>
          <w:rFonts w:ascii="Times New Roman" w:hAnsi="Times New Roman" w:cs="Times New Roman"/>
          <w:sz w:val="24"/>
        </w:rPr>
      </w:pPr>
      <w:r w:rsidRPr="00E5671B">
        <w:rPr>
          <w:rFonts w:ascii="Times New Roman" w:hAnsi="Times New Roman" w:cs="Times New Roman"/>
          <w:sz w:val="24"/>
        </w:rPr>
        <w:t>d.</w:t>
      </w:r>
      <w:r w:rsidRPr="00E5671B">
        <w:rPr>
          <w:rFonts w:ascii="Times New Roman" w:hAnsi="Times New Roman" w:cs="Times New Roman"/>
          <w:sz w:val="24"/>
        </w:rPr>
        <w:tab/>
        <w:t>Free and clear of all liens or other encumbrances</w:t>
      </w:r>
      <w:r>
        <w:rPr>
          <w:rFonts w:ascii="Times New Roman" w:hAnsi="Times New Roman" w:cs="Times New Roman"/>
          <w:sz w:val="24"/>
        </w:rPr>
        <w:t>; and</w:t>
      </w:r>
    </w:p>
    <w:p w14:paraId="0EB7ACC9" w14:textId="67660D21" w:rsidR="00796DCA" w:rsidRDefault="00E5671B" w:rsidP="00E5671B">
      <w:pPr>
        <w:pStyle w:val="Paragraph"/>
        <w:spacing w:before="0" w:after="240" w:line="240" w:lineRule="auto"/>
        <w:rPr>
          <w:rFonts w:ascii="Times New Roman" w:hAnsi="Times New Roman" w:cs="Times New Roman"/>
          <w:sz w:val="24"/>
        </w:rPr>
      </w:pPr>
      <w:r w:rsidRPr="00E5671B">
        <w:rPr>
          <w:rFonts w:ascii="Times New Roman" w:hAnsi="Times New Roman" w:cs="Times New Roman"/>
          <w:sz w:val="24"/>
        </w:rPr>
        <w:t>e.</w:t>
      </w:r>
      <w:r w:rsidRPr="00E5671B">
        <w:rPr>
          <w:rFonts w:ascii="Times New Roman" w:hAnsi="Times New Roman" w:cs="Times New Roman"/>
          <w:sz w:val="24"/>
        </w:rPr>
        <w:tab/>
        <w:t>With no damage or corrosion history.</w:t>
      </w:r>
      <w:commentRangeEnd w:id="12"/>
      <w:r>
        <w:rPr>
          <w:rStyle w:val="af"/>
          <w:rFonts w:ascii="Times New Roman" w:eastAsia="宋体" w:hAnsi="Times New Roman" w:cs="Times New Roman"/>
          <w:kern w:val="2"/>
          <w:lang w:val="en-US" w:eastAsia="zh-CN"/>
        </w:rPr>
        <w:commentReference w:id="12"/>
      </w:r>
    </w:p>
    <w:p w14:paraId="376C4E32" w14:textId="77777777" w:rsidR="00796DCA" w:rsidRDefault="00265FC0">
      <w:pPr>
        <w:pStyle w:val="AOHead2"/>
        <w:spacing w:before="0" w:after="240" w:line="240" w:lineRule="auto"/>
        <w:rPr>
          <w:szCs w:val="24"/>
        </w:rPr>
      </w:pPr>
      <w:r>
        <w:rPr>
          <w:rFonts w:eastAsia="PMingLiU" w:hint="eastAsia"/>
          <w:szCs w:val="24"/>
          <w:lang w:eastAsia="zh-TW"/>
        </w:rPr>
        <w:lastRenderedPageBreak/>
        <w:t>Transfer of Title</w:t>
      </w:r>
    </w:p>
    <w:p w14:paraId="5100B053" w14:textId="1B2AEDCB" w:rsidR="00796DCA" w:rsidRDefault="00265FC0">
      <w:pPr>
        <w:pStyle w:val="AOHead2"/>
        <w:numPr>
          <w:ilvl w:val="0"/>
          <w:numId w:val="0"/>
        </w:numPr>
        <w:spacing w:before="0" w:after="240" w:line="240" w:lineRule="auto"/>
        <w:ind w:left="720"/>
        <w:rPr>
          <w:szCs w:val="24"/>
          <w:u w:val="none"/>
        </w:rPr>
      </w:pPr>
      <w:r>
        <w:rPr>
          <w:rFonts w:eastAsia="PMingLiU"/>
          <w:szCs w:val="24"/>
          <w:u w:val="none"/>
          <w:lang w:eastAsia="zh-TW"/>
        </w:rPr>
        <w:t>S</w:t>
      </w:r>
      <w:r>
        <w:rPr>
          <w:rFonts w:eastAsia="PMingLiU"/>
          <w:szCs w:val="24"/>
          <w:u w:val="none"/>
          <w:lang w:eastAsia="zh-TW"/>
        </w:rPr>
        <w:t xml:space="preserve">eller will transfer to Buyer </w:t>
      </w:r>
      <w:r>
        <w:rPr>
          <w:rFonts w:eastAsia="PMingLiU"/>
          <w:szCs w:val="24"/>
          <w:u w:val="none"/>
          <w:lang w:eastAsia="zh-TW"/>
        </w:rPr>
        <w:t>with full title guarantee</w:t>
      </w:r>
      <w:r>
        <w:rPr>
          <w:rFonts w:eastAsia="PMingLiU"/>
          <w:szCs w:val="24"/>
          <w:u w:val="none"/>
          <w:lang w:eastAsia="zh-TW"/>
        </w:rPr>
        <w:t xml:space="preserve">, good and marketable title to </w:t>
      </w:r>
      <w:r w:rsidR="00D1584F" w:rsidRPr="0011074B">
        <w:rPr>
          <w:rFonts w:eastAsia="PMingLiU"/>
          <w:szCs w:val="24"/>
          <w:u w:val="none"/>
          <w:lang w:eastAsia="zh-TW"/>
        </w:rPr>
        <w:t>the</w:t>
      </w:r>
      <w:r>
        <w:rPr>
          <w:rFonts w:eastAsia="PMingLiU"/>
          <w:szCs w:val="24"/>
          <w:u w:val="none"/>
          <w:lang w:eastAsia="zh-TW"/>
        </w:rPr>
        <w:t xml:space="preserve"> Aircraft free and clear of all </w:t>
      </w:r>
      <w:r>
        <w:rPr>
          <w:rFonts w:eastAsia="PMingLiU" w:hint="eastAsia"/>
          <w:szCs w:val="24"/>
          <w:u w:val="none"/>
          <w:lang w:eastAsia="zh-TW"/>
        </w:rPr>
        <w:t xml:space="preserve">liens. </w:t>
      </w:r>
      <w:r>
        <w:rPr>
          <w:rFonts w:eastAsia="PMingLiU"/>
          <w:szCs w:val="24"/>
          <w:u w:val="none"/>
          <w:lang w:eastAsia="zh-TW"/>
        </w:rPr>
        <w:t xml:space="preserve">Seller will indemnify and defend Buyer and </w:t>
      </w:r>
      <w:r>
        <w:rPr>
          <w:rFonts w:eastAsia="PMingLiU" w:hint="eastAsia"/>
          <w:szCs w:val="24"/>
          <w:u w:val="none"/>
          <w:lang w:eastAsia="zh-TW"/>
        </w:rPr>
        <w:t xml:space="preserve">its </w:t>
      </w:r>
      <w:r>
        <w:rPr>
          <w:rFonts w:eastAsia="PMingLiU"/>
          <w:szCs w:val="24"/>
          <w:u w:val="none"/>
          <w:lang w:eastAsia="zh-TW"/>
        </w:rPr>
        <w:t xml:space="preserve">successors and assigns in respect of any claims, losses, costs, expenses, changes or liabilities arising out of any defect in Seller's title to the Aircraft. </w:t>
      </w:r>
    </w:p>
    <w:p w14:paraId="2219BB46" w14:textId="77777777" w:rsidR="00796DCA" w:rsidRDefault="00265FC0">
      <w:pPr>
        <w:pStyle w:val="AOHead2"/>
        <w:spacing w:before="0" w:after="240" w:line="240" w:lineRule="auto"/>
        <w:rPr>
          <w:rFonts w:eastAsia="PMingLiU"/>
          <w:szCs w:val="24"/>
          <w:lang w:eastAsia="zh-TW"/>
        </w:rPr>
      </w:pPr>
      <w:r>
        <w:rPr>
          <w:rFonts w:eastAsia="PMingLiU"/>
          <w:szCs w:val="24"/>
          <w:lang w:eastAsia="zh-TW"/>
        </w:rPr>
        <w:t>De-Registration and Registration</w:t>
      </w:r>
    </w:p>
    <w:p w14:paraId="50321FE8" w14:textId="7C0060B9" w:rsidR="00796DCA" w:rsidRDefault="00265FC0">
      <w:pPr>
        <w:spacing w:after="240"/>
        <w:ind w:left="720"/>
        <w:jc w:val="both"/>
        <w:rPr>
          <w:rFonts w:ascii="Times New Roman" w:hAnsi="Times New Roman"/>
          <w:szCs w:val="24"/>
        </w:rPr>
      </w:pPr>
      <w:r>
        <w:rPr>
          <w:rFonts w:ascii="Times New Roman" w:eastAsia="PMingLiU" w:hAnsi="Times New Roman"/>
          <w:szCs w:val="24"/>
          <w:lang w:eastAsia="zh-TW"/>
        </w:rPr>
        <w:t xml:space="preserve">Upon delivery of </w:t>
      </w:r>
      <w:r w:rsidR="00D1584F">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to Buyer, </w:t>
      </w:r>
      <w:r>
        <w:rPr>
          <w:rFonts w:ascii="Times New Roman" w:hAnsi="Times New Roman"/>
          <w:szCs w:val="24"/>
        </w:rPr>
        <w:t xml:space="preserve">Seller will (at its own cost) cause </w:t>
      </w:r>
      <w:r w:rsidR="00D1584F">
        <w:rPr>
          <w:rFonts w:ascii="Times New Roman" w:hAnsi="Times New Roman"/>
          <w:szCs w:val="24"/>
        </w:rPr>
        <w:t xml:space="preserve">the </w:t>
      </w:r>
      <w:r>
        <w:rPr>
          <w:rFonts w:ascii="Times New Roman" w:hAnsi="Times New Roman"/>
          <w:szCs w:val="24"/>
        </w:rPr>
        <w:t>Aircraft to be de-registered from the aviation authority's register, and</w:t>
      </w:r>
      <w:r>
        <w:rPr>
          <w:rFonts w:ascii="Times New Roman" w:eastAsia="PMingLiU" w:hAnsi="Times New Roman"/>
          <w:szCs w:val="24"/>
          <w:lang w:eastAsia="zh-TW"/>
        </w:rPr>
        <w:t xml:space="preserve"> Buyer will be responsible (at its own cost) for the re-registration or any other filings required of that Aircraft </w:t>
      </w:r>
      <w:r>
        <w:rPr>
          <w:rFonts w:ascii="Times New Roman" w:hAnsi="Times New Roman"/>
          <w:szCs w:val="24"/>
        </w:rPr>
        <w:t>.</w:t>
      </w:r>
    </w:p>
    <w:p w14:paraId="7516B31A" w14:textId="77777777" w:rsidR="00796DCA" w:rsidRDefault="00265FC0">
      <w:pPr>
        <w:pStyle w:val="AOHead2"/>
        <w:spacing w:before="0" w:after="240" w:line="240" w:lineRule="auto"/>
        <w:rPr>
          <w:szCs w:val="24"/>
        </w:rPr>
      </w:pPr>
      <w:bookmarkStart w:id="13" w:name="_DV_M127"/>
      <w:bookmarkEnd w:id="13"/>
      <w:r>
        <w:rPr>
          <w:szCs w:val="24"/>
        </w:rPr>
        <w:t>Preliminary Inspection</w:t>
      </w:r>
    </w:p>
    <w:p w14:paraId="02E1DECA" w14:textId="344E254C" w:rsidR="00796DCA" w:rsidRDefault="00265FC0">
      <w:pPr>
        <w:ind w:left="709"/>
        <w:jc w:val="both"/>
        <w:rPr>
          <w:rFonts w:ascii="Times New Roman" w:eastAsia="PMingLiU" w:hAnsi="Times New Roman"/>
          <w:szCs w:val="24"/>
          <w:lang w:eastAsia="zh-CN"/>
        </w:rPr>
      </w:pPr>
      <w:r>
        <w:rPr>
          <w:rFonts w:ascii="Times New Roman" w:eastAsia="PMingLiU" w:hAnsi="Times New Roman"/>
          <w:szCs w:val="24"/>
          <w:lang w:eastAsia="zh-TW"/>
        </w:rPr>
        <w:t xml:space="preserve">Seller will procure an </w:t>
      </w:r>
      <w:r w:rsidR="00204A6C">
        <w:rPr>
          <w:rFonts w:ascii="Times New Roman" w:eastAsia="PMingLiU" w:hAnsi="Times New Roman"/>
          <w:szCs w:val="24"/>
          <w:lang w:eastAsia="zh-TW"/>
        </w:rPr>
        <w:t xml:space="preserve">visual </w:t>
      </w:r>
      <w:r>
        <w:rPr>
          <w:rFonts w:ascii="Times New Roman" w:eastAsia="PMingLiU" w:hAnsi="Times New Roman"/>
          <w:szCs w:val="24"/>
          <w:lang w:eastAsia="zh-TW"/>
        </w:rPr>
        <w:t xml:space="preserve">inspection of </w:t>
      </w:r>
      <w:r w:rsidR="00CC4282">
        <w:rPr>
          <w:rFonts w:ascii="Times New Roman" w:eastAsia="PMingLiU" w:hAnsi="Times New Roman"/>
          <w:szCs w:val="24"/>
          <w:lang w:eastAsia="zh-TW"/>
        </w:rPr>
        <w:t>the</w:t>
      </w:r>
      <w:r>
        <w:rPr>
          <w:rFonts w:ascii="Times New Roman" w:eastAsia="PMingLiU" w:hAnsi="Times New Roman"/>
          <w:szCs w:val="24"/>
          <w:lang w:eastAsia="zh-TW"/>
        </w:rPr>
        <w:t xml:space="preserve"> Aircraft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by Buyer within </w:t>
      </w:r>
      <w:bookmarkStart w:id="14" w:name="_Hlk92377771"/>
      <w:r>
        <w:rPr>
          <w:rFonts w:ascii="Times New Roman" w:hAnsi="Times New Roman"/>
          <w:szCs w:val="24"/>
        </w:rPr>
        <w:t>[</w:t>
      </w:r>
      <w:r>
        <w:rPr>
          <w:rFonts w:ascii="Wingdings" w:hAnsi="Wingdings"/>
          <w:szCs w:val="24"/>
        </w:rPr>
        <w:sym w:font="Wingdings" w:char="F09F"/>
      </w:r>
      <w:r>
        <w:rPr>
          <w:rFonts w:ascii="Times New Roman" w:hAnsi="Times New Roman"/>
          <w:szCs w:val="24"/>
        </w:rPr>
        <w:t>]</w:t>
      </w:r>
      <w:bookmarkEnd w:id="14"/>
      <w:r>
        <w:rPr>
          <w:rFonts w:ascii="Times New Roman" w:hAnsi="Times New Roman"/>
          <w:szCs w:val="24"/>
        </w:rPr>
        <w:t xml:space="preserve"> </w:t>
      </w:r>
      <w:r>
        <w:rPr>
          <w:rFonts w:ascii="Times New Roman" w:eastAsia="PMingLiU" w:hAnsi="Times New Roman"/>
          <w:szCs w:val="24"/>
          <w:lang w:eastAsia="zh-TW"/>
        </w:rPr>
        <w:t xml:space="preserve">days of </w:t>
      </w:r>
      <w:r w:rsidR="00CC4282">
        <w:rPr>
          <w:rFonts w:ascii="Times New Roman" w:eastAsia="PMingLiU" w:hAnsi="Times New Roman"/>
          <w:szCs w:val="24"/>
          <w:lang w:eastAsia="zh-TW"/>
        </w:rPr>
        <w:t>the execution</w:t>
      </w:r>
      <w:r>
        <w:rPr>
          <w:rFonts w:ascii="Times New Roman" w:eastAsia="PMingLiU" w:hAnsi="Times New Roman" w:hint="eastAsia"/>
          <w:szCs w:val="24"/>
          <w:lang w:eastAsia="zh-TW"/>
        </w:rPr>
        <w:t xml:space="preserve"> o</w:t>
      </w:r>
      <w:r>
        <w:rPr>
          <w:rFonts w:ascii="Times New Roman" w:eastAsia="PMingLiU" w:hAnsi="Times New Roman" w:hint="eastAsia"/>
          <w:szCs w:val="24"/>
          <w:lang w:eastAsia="zh-TW"/>
        </w:rPr>
        <w:t xml:space="preserve">f </w:t>
      </w:r>
      <w:r>
        <w:rPr>
          <w:rFonts w:ascii="Times New Roman" w:eastAsia="PMingLiU" w:hAnsi="Times New Roman"/>
          <w:szCs w:val="24"/>
          <w:lang w:eastAsia="zh-TW"/>
        </w:rPr>
        <w:t xml:space="preserve">this Letter of Intent (the </w:t>
      </w:r>
      <w:r>
        <w:rPr>
          <w:rFonts w:ascii="Times New Roman" w:eastAsia="PMingLiU" w:hAnsi="Times New Roman"/>
          <w:b/>
          <w:bCs/>
          <w:szCs w:val="24"/>
          <w:lang w:eastAsia="zh-TW"/>
        </w:rPr>
        <w:t>"Preliminary Inspection"</w:t>
      </w:r>
      <w:r>
        <w:rPr>
          <w:rFonts w:ascii="Times New Roman" w:eastAsia="PMingLiU" w:hAnsi="Times New Roman"/>
          <w:szCs w:val="24"/>
          <w:lang w:eastAsia="zh-TW"/>
        </w:rPr>
        <w:t>). If following the Preliminary Inspection:</w:t>
      </w:r>
    </w:p>
    <w:p w14:paraId="2E2CA60E" w14:textId="77777777" w:rsidR="00796DCA" w:rsidRDefault="00796DCA">
      <w:pPr>
        <w:ind w:left="709"/>
        <w:jc w:val="both"/>
        <w:rPr>
          <w:rFonts w:ascii="Times New Roman" w:eastAsia="PMingLiU" w:hAnsi="Times New Roman"/>
          <w:szCs w:val="24"/>
          <w:lang w:eastAsia="zh-TW"/>
        </w:rPr>
      </w:pPr>
    </w:p>
    <w:p w14:paraId="01EB232F" w14:textId="7B0C2051" w:rsidR="00796DCA" w:rsidRDefault="00265FC0">
      <w:pPr>
        <w:ind w:left="1418" w:hanging="709"/>
        <w:jc w:val="both"/>
        <w:rPr>
          <w:rFonts w:ascii="Times New Roman" w:eastAsia="PMingLiU" w:hAnsi="Times New Roman"/>
          <w:szCs w:val="24"/>
          <w:lang w:eastAsia="zh-TW"/>
        </w:rPr>
      </w:pPr>
      <w:r>
        <w:rPr>
          <w:rFonts w:ascii="Times New Roman" w:eastAsia="PMingLiU" w:hAnsi="Times New Roman"/>
          <w:szCs w:val="24"/>
          <w:lang w:eastAsia="zh-TW"/>
        </w:rPr>
        <w:t>(a)</w:t>
      </w:r>
      <w:r>
        <w:rPr>
          <w:rFonts w:ascii="Times New Roman" w:eastAsia="PMingLiU" w:hAnsi="Times New Roman"/>
          <w:szCs w:val="24"/>
          <w:lang w:eastAsia="zh-TW"/>
        </w:rPr>
        <w:tab/>
      </w:r>
      <w:r w:rsidR="0078073D">
        <w:rPr>
          <w:rFonts w:ascii="Times New Roman" w:eastAsia="PMingLiU" w:hAnsi="Times New Roman"/>
          <w:szCs w:val="24"/>
          <w:lang w:eastAsia="zh-TW"/>
        </w:rPr>
        <w:t>the</w:t>
      </w:r>
      <w:r>
        <w:rPr>
          <w:rFonts w:ascii="Times New Roman" w:eastAsia="PMingLiU" w:hAnsi="Times New Roman"/>
          <w:szCs w:val="24"/>
          <w:lang w:eastAsia="zh-TW"/>
        </w:rPr>
        <w:t xml:space="preserve"> Aircraft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are in a condition satisfactory to Buyer, then Buyer will issue a Confirmation Notice to Seller within </w:t>
      </w:r>
      <w:r>
        <w:rPr>
          <w:rFonts w:ascii="Times New Roman" w:eastAsia="PMingLiU" w:hAnsi="Times New Roman" w:hint="eastAsia"/>
          <w:szCs w:val="24"/>
          <w:lang w:eastAsia="zh-TW"/>
        </w:rPr>
        <w:t>five (</w:t>
      </w:r>
      <w:r>
        <w:rPr>
          <w:rFonts w:ascii="Times New Roman" w:eastAsia="PMingLiU" w:hAnsi="Times New Roman"/>
          <w:szCs w:val="24"/>
          <w:lang w:eastAsia="zh-TW"/>
        </w:rPr>
        <w:t>5</w:t>
      </w:r>
      <w:r>
        <w:rPr>
          <w:rFonts w:ascii="Times New Roman" w:eastAsia="PMingLiU" w:hAnsi="Times New Roman" w:hint="eastAsia"/>
          <w:szCs w:val="24"/>
          <w:lang w:eastAsia="zh-TW"/>
        </w:rPr>
        <w:t>)</w:t>
      </w:r>
      <w:r>
        <w:rPr>
          <w:rFonts w:ascii="Times New Roman" w:eastAsia="PMingLiU" w:hAnsi="Times New Roman"/>
          <w:szCs w:val="24"/>
          <w:lang w:eastAsia="zh-TW"/>
        </w:rPr>
        <w:t xml:space="preserve"> business days of Buyer completing its Preliminary Inspection; </w:t>
      </w:r>
      <w:r w:rsidR="008674F1">
        <w:rPr>
          <w:rFonts w:ascii="Times New Roman" w:eastAsia="PMingLiU" w:hAnsi="Times New Roman"/>
          <w:szCs w:val="24"/>
          <w:lang w:eastAsia="zh-TW"/>
        </w:rPr>
        <w:t>or</w:t>
      </w:r>
    </w:p>
    <w:p w14:paraId="34B1801E" w14:textId="77777777" w:rsidR="00796DCA" w:rsidRDefault="00796DCA">
      <w:pPr>
        <w:ind w:left="709"/>
        <w:jc w:val="both"/>
        <w:rPr>
          <w:rFonts w:ascii="Times New Roman" w:eastAsia="PMingLiU" w:hAnsi="Times New Roman"/>
          <w:szCs w:val="24"/>
          <w:lang w:eastAsia="zh-TW"/>
        </w:rPr>
      </w:pPr>
    </w:p>
    <w:p w14:paraId="188CC1AA" w14:textId="62F47672" w:rsidR="00796DCA" w:rsidRDefault="00265FC0">
      <w:pPr>
        <w:ind w:left="1418" w:hanging="709"/>
        <w:jc w:val="both"/>
        <w:rPr>
          <w:rFonts w:ascii="Times New Roman" w:eastAsia="PMingLiU" w:hAnsi="Times New Roman"/>
          <w:szCs w:val="24"/>
          <w:lang w:eastAsia="zh-TW"/>
        </w:rPr>
      </w:pPr>
      <w:r>
        <w:rPr>
          <w:rFonts w:ascii="Times New Roman" w:eastAsia="PMingLiU" w:hAnsi="Times New Roman"/>
          <w:szCs w:val="24"/>
          <w:lang w:eastAsia="zh-TW"/>
        </w:rPr>
        <w:t>(b)</w:t>
      </w:r>
      <w:r>
        <w:rPr>
          <w:rFonts w:ascii="Times New Roman" w:eastAsia="PMingLiU" w:hAnsi="Times New Roman"/>
          <w:szCs w:val="24"/>
          <w:lang w:eastAsia="zh-TW"/>
        </w:rPr>
        <w:tab/>
      </w:r>
      <w:r w:rsidR="0078073D">
        <w:rPr>
          <w:rFonts w:ascii="Times New Roman" w:eastAsia="PMingLiU" w:hAnsi="Times New Roman"/>
          <w:szCs w:val="24"/>
          <w:lang w:eastAsia="zh-TW"/>
        </w:rPr>
        <w:t>the</w:t>
      </w:r>
      <w:r>
        <w:rPr>
          <w:rFonts w:ascii="Times New Roman" w:eastAsia="PMingLiU" w:hAnsi="Times New Roman"/>
          <w:szCs w:val="24"/>
          <w:lang w:eastAsia="zh-TW"/>
        </w:rPr>
        <w:t xml:space="preserve"> Aircraft or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are not in a condition satisfactory to Buyer, then Buyer may </w:t>
      </w:r>
      <w:r>
        <w:rPr>
          <w:rFonts w:ascii="Times New Roman" w:eastAsia="PMingLiU" w:hAnsi="Times New Roman" w:hint="eastAsia"/>
          <w:szCs w:val="24"/>
          <w:lang w:eastAsia="zh-TW"/>
        </w:rPr>
        <w:t>terminate</w:t>
      </w:r>
      <w:r>
        <w:rPr>
          <w:rFonts w:ascii="Times New Roman" w:eastAsia="PMingLiU" w:hAnsi="Times New Roman"/>
          <w:szCs w:val="24"/>
          <w:lang w:eastAsia="zh-TW"/>
        </w:rPr>
        <w:t xml:space="preserve"> the purchase of that Aircraft </w:t>
      </w:r>
      <w:r>
        <w:rPr>
          <w:rFonts w:ascii="Times New Roman" w:hAnsi="Times New Roman"/>
        </w:rPr>
        <w:t xml:space="preserve">by sending written notice to Seller (the </w:t>
      </w:r>
      <w:r>
        <w:rPr>
          <w:rFonts w:ascii="Times New Roman" w:hAnsi="Times New Roman"/>
          <w:b/>
        </w:rPr>
        <w:t>"Di</w:t>
      </w:r>
      <w:r>
        <w:rPr>
          <w:rFonts w:ascii="Times New Roman" w:hAnsi="Times New Roman"/>
          <w:b/>
        </w:rPr>
        <w:t>scontinuation Notice"</w:t>
      </w:r>
      <w:r>
        <w:rPr>
          <w:rFonts w:ascii="Times New Roman" w:hAnsi="Times New Roman"/>
        </w:rPr>
        <w:t xml:space="preserve">) whereupon neither party will have any further liability towards the other with respect to that Aircraft except as expressly set out in </w:t>
      </w:r>
      <w:r>
        <w:rPr>
          <w:rFonts w:ascii="Times New Roman" w:hAnsi="Times New Roman"/>
          <w:lang w:eastAsia="zh-TW"/>
        </w:rPr>
        <w:t>S</w:t>
      </w:r>
      <w:r>
        <w:rPr>
          <w:rFonts w:ascii="Times New Roman" w:hAnsi="Times New Roman"/>
        </w:rPr>
        <w:t>ection 1.</w:t>
      </w:r>
      <w:r w:rsidR="008674F1">
        <w:rPr>
          <w:rFonts w:ascii="Times New Roman" w:hAnsi="Times New Roman"/>
        </w:rPr>
        <w:t>7</w:t>
      </w:r>
      <w:r>
        <w:rPr>
          <w:rFonts w:ascii="Times New Roman" w:hAnsi="Times New Roman"/>
        </w:rPr>
        <w:t xml:space="preserve"> and provided that the obligation of confidentiality contained in </w:t>
      </w:r>
      <w:r>
        <w:rPr>
          <w:rFonts w:ascii="Times New Roman" w:hAnsi="Times New Roman"/>
          <w:lang w:eastAsia="zh-TW"/>
        </w:rPr>
        <w:t>S</w:t>
      </w:r>
      <w:r>
        <w:rPr>
          <w:rFonts w:ascii="Times New Roman" w:hAnsi="Times New Roman"/>
        </w:rPr>
        <w:t>ection 3.</w:t>
      </w:r>
      <w:r w:rsidR="008674F1">
        <w:rPr>
          <w:rFonts w:ascii="Times New Roman" w:eastAsia="PMingLiU" w:hAnsi="Times New Roman"/>
          <w:lang w:eastAsia="zh-TW"/>
        </w:rPr>
        <w:t>4</w:t>
      </w:r>
      <w:r>
        <w:rPr>
          <w:rFonts w:ascii="Times New Roman" w:hAnsi="Times New Roman"/>
        </w:rPr>
        <w:t xml:space="preserve"> will survive such termination for a period of two (2) years.</w:t>
      </w:r>
    </w:p>
    <w:p w14:paraId="6AEE5B2A" w14:textId="77777777" w:rsidR="00796DCA" w:rsidRDefault="00265FC0">
      <w:pPr>
        <w:ind w:left="709"/>
        <w:jc w:val="both"/>
        <w:rPr>
          <w:rFonts w:ascii="Times New Roman" w:eastAsia="PMingLiU" w:hAnsi="Times New Roman"/>
          <w:szCs w:val="24"/>
          <w:lang w:eastAsia="zh-TW"/>
        </w:rPr>
      </w:pPr>
      <w:r>
        <w:rPr>
          <w:rFonts w:ascii="Times New Roman" w:eastAsia="PMingLiU" w:hAnsi="Times New Roman"/>
          <w:szCs w:val="24"/>
          <w:lang w:eastAsia="zh-TW"/>
        </w:rPr>
        <w:t xml:space="preserve"> </w:t>
      </w:r>
    </w:p>
    <w:p w14:paraId="552C543D" w14:textId="77777777" w:rsidR="00796DCA" w:rsidRDefault="00265FC0">
      <w:pPr>
        <w:pStyle w:val="AOHead2"/>
        <w:spacing w:before="0" w:after="240" w:line="240" w:lineRule="auto"/>
        <w:rPr>
          <w:szCs w:val="24"/>
        </w:rPr>
      </w:pPr>
      <w:commentRangeStart w:id="15"/>
      <w:r>
        <w:rPr>
          <w:szCs w:val="24"/>
        </w:rPr>
        <w:t>Pre-</w:t>
      </w:r>
      <w:r>
        <w:rPr>
          <w:rFonts w:hint="eastAsia"/>
          <w:szCs w:val="24"/>
          <w:lang w:val="en-US" w:eastAsia="zh-CN"/>
        </w:rPr>
        <w:t>Purchase</w:t>
      </w:r>
      <w:r>
        <w:rPr>
          <w:szCs w:val="24"/>
        </w:rPr>
        <w:t xml:space="preserve"> Inspection</w:t>
      </w:r>
      <w:commentRangeEnd w:id="15"/>
      <w:r w:rsidR="0078073D">
        <w:rPr>
          <w:rStyle w:val="af"/>
          <w:kern w:val="2"/>
          <w:u w:val="none"/>
          <w:lang w:val="en-US" w:eastAsia="zh-CN"/>
        </w:rPr>
        <w:commentReference w:id="15"/>
      </w:r>
    </w:p>
    <w:p w14:paraId="2F548E95" w14:textId="368F6B90" w:rsidR="00C91A30" w:rsidRDefault="000C1F75">
      <w:pPr>
        <w:ind w:left="709"/>
        <w:jc w:val="both"/>
        <w:rPr>
          <w:rFonts w:ascii="Times New Roman" w:eastAsia="PMingLiU" w:hAnsi="Times New Roman"/>
          <w:szCs w:val="24"/>
          <w:lang w:eastAsia="zh-TW"/>
        </w:rPr>
      </w:pPr>
      <w:r w:rsidRPr="000C1F75">
        <w:rPr>
          <w:rFonts w:ascii="Times New Roman" w:eastAsia="PMingLiU" w:hAnsi="Times New Roman"/>
          <w:szCs w:val="24"/>
          <w:lang w:eastAsia="zh-TW"/>
        </w:rPr>
        <w:t xml:space="preserve">In addition to the Preliminary Inspection, after execution of this Letter of Intent and before Seller tenders </w:t>
      </w:r>
      <w:r>
        <w:rPr>
          <w:rFonts w:ascii="Times New Roman" w:eastAsia="PMingLiU" w:hAnsi="Times New Roman"/>
          <w:szCs w:val="24"/>
          <w:lang w:eastAsia="zh-TW"/>
        </w:rPr>
        <w:t xml:space="preserve">the </w:t>
      </w:r>
      <w:r w:rsidRPr="000C1F75">
        <w:rPr>
          <w:rFonts w:ascii="Times New Roman" w:eastAsia="PMingLiU" w:hAnsi="Times New Roman"/>
          <w:szCs w:val="24"/>
          <w:lang w:eastAsia="zh-TW"/>
        </w:rPr>
        <w:t>Aircraft to Buyer for delivery,</w:t>
      </w:r>
      <w:r>
        <w:rPr>
          <w:rFonts w:ascii="Times New Roman" w:eastAsia="PMingLiU" w:hAnsi="Times New Roman"/>
          <w:szCs w:val="24"/>
          <w:lang w:eastAsia="zh-TW"/>
        </w:rPr>
        <w:t xml:space="preserve"> </w:t>
      </w:r>
      <w:r w:rsidR="00C91A30">
        <w:rPr>
          <w:rFonts w:ascii="Times New Roman" w:eastAsia="PMingLiU" w:hAnsi="Times New Roman"/>
          <w:szCs w:val="24"/>
          <w:lang w:eastAsia="zh-TW"/>
        </w:rPr>
        <w:t>Buyer</w:t>
      </w:r>
      <w:r w:rsidR="00C91A30" w:rsidRPr="00C91A30">
        <w:rPr>
          <w:rFonts w:ascii="Times New Roman" w:eastAsia="PMingLiU" w:hAnsi="Times New Roman"/>
          <w:szCs w:val="24"/>
          <w:lang w:eastAsia="zh-TW"/>
        </w:rPr>
        <w:t xml:space="preserve"> </w:t>
      </w:r>
      <w:r w:rsidRPr="000C1F75">
        <w:rPr>
          <w:rFonts w:ascii="Times New Roman" w:eastAsia="PMingLiU" w:hAnsi="Times New Roman"/>
          <w:szCs w:val="24"/>
          <w:lang w:eastAsia="zh-TW"/>
        </w:rPr>
        <w:t xml:space="preserve">(and its representative and nominees) </w:t>
      </w:r>
      <w:r w:rsidR="00C91A30" w:rsidRPr="00C91A30">
        <w:rPr>
          <w:rFonts w:ascii="Times New Roman" w:eastAsia="PMingLiU" w:hAnsi="Times New Roman"/>
          <w:szCs w:val="24"/>
          <w:lang w:eastAsia="zh-TW"/>
        </w:rPr>
        <w:t>shall have the right to conduct a pre-purchase inspection of the Aircraft (the "</w:t>
      </w:r>
      <w:r w:rsidR="00C91A30" w:rsidRPr="001F3FD2">
        <w:rPr>
          <w:rFonts w:ascii="Times New Roman" w:eastAsia="PMingLiU" w:hAnsi="Times New Roman"/>
          <w:b/>
          <w:bCs/>
          <w:szCs w:val="24"/>
          <w:lang w:eastAsia="zh-TW"/>
        </w:rPr>
        <w:t>Pre-Purchase Inspection</w:t>
      </w:r>
      <w:r w:rsidR="00C91A30" w:rsidRPr="00C91A30">
        <w:rPr>
          <w:rFonts w:ascii="Times New Roman" w:eastAsia="PMingLiU" w:hAnsi="Times New Roman"/>
          <w:szCs w:val="24"/>
          <w:lang w:eastAsia="zh-TW"/>
        </w:rPr>
        <w:t>")</w:t>
      </w:r>
      <w:r w:rsidR="00C91A30">
        <w:rPr>
          <w:rFonts w:ascii="Times New Roman" w:eastAsia="PMingLiU" w:hAnsi="Times New Roman"/>
          <w:szCs w:val="24"/>
          <w:lang w:eastAsia="zh-TW"/>
        </w:rPr>
        <w:t xml:space="preserve">. Pre-Purchase Inspection shall </w:t>
      </w:r>
      <w:r w:rsidR="00C91A30" w:rsidRPr="00C91A30">
        <w:rPr>
          <w:rFonts w:ascii="Times New Roman" w:eastAsia="PMingLiU" w:hAnsi="Times New Roman"/>
          <w:szCs w:val="24"/>
          <w:lang w:eastAsia="zh-TW"/>
        </w:rPr>
        <w:t>includ</w:t>
      </w:r>
      <w:r w:rsidR="00C91A30">
        <w:rPr>
          <w:rFonts w:ascii="Times New Roman" w:eastAsia="PMingLiU" w:hAnsi="Times New Roman"/>
          <w:szCs w:val="24"/>
          <w:lang w:eastAsia="zh-TW"/>
        </w:rPr>
        <w:t>e</w:t>
      </w:r>
      <w:r w:rsidR="00C91A30" w:rsidRPr="00C91A30">
        <w:rPr>
          <w:rFonts w:ascii="Times New Roman" w:eastAsia="PMingLiU" w:hAnsi="Times New Roman"/>
          <w:szCs w:val="24"/>
          <w:lang w:eastAsia="zh-TW"/>
        </w:rPr>
        <w:t xml:space="preserve"> a test flight</w:t>
      </w:r>
      <w:r w:rsidR="00C91A30">
        <w:rPr>
          <w:rFonts w:ascii="Times New Roman" w:eastAsia="PMingLiU" w:hAnsi="Times New Roman"/>
          <w:szCs w:val="24"/>
          <w:lang w:eastAsia="zh-TW"/>
        </w:rPr>
        <w:t xml:space="preserve"> no more than two (2) hours </w:t>
      </w:r>
      <w:r w:rsidR="00682850">
        <w:rPr>
          <w:rFonts w:ascii="Times New Roman" w:eastAsia="PMingLiU" w:hAnsi="Times New Roman"/>
          <w:szCs w:val="24"/>
          <w:lang w:eastAsia="zh-TW"/>
        </w:rPr>
        <w:t xml:space="preserve">and </w:t>
      </w:r>
      <w:r w:rsidR="00C91A30" w:rsidRPr="00C91A30">
        <w:rPr>
          <w:rFonts w:ascii="Times New Roman" w:eastAsia="PMingLiU" w:hAnsi="Times New Roman"/>
          <w:szCs w:val="24"/>
          <w:lang w:eastAsia="zh-TW"/>
        </w:rPr>
        <w:t xml:space="preserve">with up to two (2) designated representatives of </w:t>
      </w:r>
      <w:r w:rsidR="00682850">
        <w:rPr>
          <w:rFonts w:ascii="Times New Roman" w:eastAsia="PMingLiU" w:hAnsi="Times New Roman"/>
          <w:szCs w:val="24"/>
          <w:lang w:eastAsia="zh-TW"/>
        </w:rPr>
        <w:t xml:space="preserve">Buyer </w:t>
      </w:r>
      <w:r w:rsidR="00C91A30" w:rsidRPr="00C91A30">
        <w:rPr>
          <w:rFonts w:ascii="Times New Roman" w:eastAsia="PMingLiU" w:hAnsi="Times New Roman"/>
          <w:szCs w:val="24"/>
          <w:lang w:eastAsia="zh-TW"/>
        </w:rPr>
        <w:t>on board, but under the operational control of Seller's crew</w:t>
      </w:r>
      <w:r w:rsidR="008C449A" w:rsidRPr="008C449A">
        <w:rPr>
          <w:rFonts w:ascii="Times New Roman" w:eastAsia="PMingLiU" w:hAnsi="Times New Roman"/>
          <w:szCs w:val="24"/>
          <w:lang w:eastAsia="zh-TW"/>
        </w:rPr>
        <w:t>,</w:t>
      </w:r>
      <w:r w:rsidR="008C449A">
        <w:rPr>
          <w:rFonts w:ascii="Times New Roman" w:eastAsia="PMingLiU" w:hAnsi="Times New Roman"/>
          <w:szCs w:val="24"/>
          <w:lang w:eastAsia="zh-TW"/>
        </w:rPr>
        <w:t xml:space="preserve"> </w:t>
      </w:r>
      <w:r w:rsidR="008C449A" w:rsidRPr="008C449A">
        <w:rPr>
          <w:rFonts w:ascii="Times New Roman" w:eastAsia="PMingLiU" w:hAnsi="Times New Roman"/>
          <w:szCs w:val="24"/>
          <w:lang w:eastAsia="zh-TW"/>
        </w:rPr>
        <w:t xml:space="preserve">at </w:t>
      </w:r>
      <w:r w:rsidR="008C449A" w:rsidRPr="008C449A">
        <w:rPr>
          <w:rFonts w:ascii="Times New Roman" w:eastAsia="PMingLiU" w:hAnsi="Times New Roman" w:hint="eastAsia"/>
          <w:szCs w:val="24"/>
          <w:lang w:eastAsia="zh-TW"/>
        </w:rPr>
        <w:t>[</w:t>
      </w:r>
      <w:r w:rsidR="008C449A" w:rsidRPr="008C449A">
        <w:rPr>
          <w:rFonts w:ascii="Times New Roman" w:eastAsia="PMingLiU" w:hAnsi="Times New Roman" w:hint="eastAsia"/>
          <w:szCs w:val="24"/>
          <w:lang w:eastAsia="zh-TW"/>
        </w:rPr>
        <w:t>●</w:t>
      </w:r>
      <w:r w:rsidR="008C449A" w:rsidRPr="008C449A">
        <w:rPr>
          <w:rFonts w:ascii="Times New Roman" w:eastAsia="PMingLiU" w:hAnsi="Times New Roman" w:hint="eastAsia"/>
          <w:szCs w:val="24"/>
          <w:lang w:eastAsia="zh-TW"/>
        </w:rPr>
        <w:t>]</w:t>
      </w:r>
      <w:r w:rsidR="00C91A30" w:rsidRPr="00C91A30">
        <w:rPr>
          <w:rFonts w:ascii="Times New Roman" w:eastAsia="PMingLiU" w:hAnsi="Times New Roman"/>
          <w:szCs w:val="24"/>
          <w:lang w:eastAsia="zh-TW"/>
        </w:rPr>
        <w:t xml:space="preserve"> (the "</w:t>
      </w:r>
      <w:r w:rsidR="00C91A30" w:rsidRPr="001F3FD2">
        <w:rPr>
          <w:rFonts w:ascii="Times New Roman" w:eastAsia="PMingLiU" w:hAnsi="Times New Roman"/>
          <w:b/>
          <w:bCs/>
          <w:szCs w:val="24"/>
          <w:lang w:eastAsia="zh-TW"/>
        </w:rPr>
        <w:t>Inspection Facility</w:t>
      </w:r>
      <w:r w:rsidR="00C91A30" w:rsidRPr="00C91A30">
        <w:rPr>
          <w:rFonts w:ascii="Times New Roman" w:eastAsia="PMingLiU" w:hAnsi="Times New Roman"/>
          <w:szCs w:val="24"/>
          <w:lang w:eastAsia="zh-TW"/>
        </w:rPr>
        <w:t xml:space="preserve">").  Seller shall deliver the Aircraft at Buyer’s expense to </w:t>
      </w:r>
      <w:r w:rsidR="00682850">
        <w:rPr>
          <w:rFonts w:ascii="Times New Roman" w:eastAsia="PMingLiU" w:hAnsi="Times New Roman"/>
          <w:szCs w:val="24"/>
          <w:lang w:eastAsia="zh-TW"/>
        </w:rPr>
        <w:t>the Inspection Facility</w:t>
      </w:r>
      <w:r w:rsidR="00C91A30" w:rsidRPr="00C91A30">
        <w:rPr>
          <w:rFonts w:ascii="Times New Roman" w:eastAsia="PMingLiU" w:hAnsi="Times New Roman"/>
          <w:szCs w:val="24"/>
          <w:lang w:eastAsia="zh-TW"/>
        </w:rPr>
        <w:t xml:space="preserve">. </w:t>
      </w:r>
      <w:r w:rsidR="00682850">
        <w:rPr>
          <w:rFonts w:ascii="Times New Roman" w:eastAsia="PMingLiU" w:hAnsi="Times New Roman"/>
          <w:szCs w:val="24"/>
          <w:lang w:eastAsia="zh-TW"/>
        </w:rPr>
        <w:t>Buyer</w:t>
      </w:r>
      <w:r w:rsidR="00C91A30" w:rsidRPr="00C91A30">
        <w:rPr>
          <w:rFonts w:ascii="Times New Roman" w:eastAsia="PMingLiU" w:hAnsi="Times New Roman"/>
          <w:szCs w:val="24"/>
          <w:lang w:eastAsia="zh-TW"/>
        </w:rPr>
        <w:t xml:space="preserve"> shall be responsible for paying all costs of the </w:t>
      </w:r>
      <w:r w:rsidR="00682850">
        <w:rPr>
          <w:rFonts w:ascii="Times New Roman" w:eastAsia="PMingLiU" w:hAnsi="Times New Roman"/>
          <w:szCs w:val="24"/>
          <w:lang w:eastAsia="zh-TW"/>
        </w:rPr>
        <w:t xml:space="preserve">Pre-Purchase </w:t>
      </w:r>
      <w:r w:rsidR="00C91A30" w:rsidRPr="00C91A30">
        <w:rPr>
          <w:rFonts w:ascii="Times New Roman" w:eastAsia="PMingLiU" w:hAnsi="Times New Roman"/>
          <w:szCs w:val="24"/>
          <w:lang w:eastAsia="zh-TW"/>
        </w:rPr>
        <w:t xml:space="preserve">Inspection, including the cost of the test flight. The scope of the </w:t>
      </w:r>
      <w:r w:rsidR="00682850">
        <w:rPr>
          <w:rFonts w:ascii="Times New Roman" w:eastAsia="PMingLiU" w:hAnsi="Times New Roman"/>
          <w:szCs w:val="24"/>
          <w:lang w:eastAsia="zh-TW"/>
        </w:rPr>
        <w:t xml:space="preserve">Pre-Purchase </w:t>
      </w:r>
      <w:r w:rsidR="00C91A30" w:rsidRPr="00C91A30">
        <w:rPr>
          <w:rFonts w:ascii="Times New Roman" w:eastAsia="PMingLiU" w:hAnsi="Times New Roman"/>
          <w:szCs w:val="24"/>
          <w:lang w:eastAsia="zh-TW"/>
        </w:rPr>
        <w:t xml:space="preserve">Inspection shall be limited to PPI level one, and includes logbook review, system checks, Engine and APU borescope. Immediately following completion of the Inspection, the Inspection Facility will generate a report </w:t>
      </w:r>
      <w:r w:rsidR="00682850">
        <w:rPr>
          <w:rFonts w:ascii="Times New Roman" w:eastAsia="PMingLiU" w:hAnsi="Times New Roman"/>
          <w:szCs w:val="24"/>
          <w:lang w:eastAsia="zh-TW"/>
        </w:rPr>
        <w:t>(the “</w:t>
      </w:r>
      <w:r w:rsidR="00682850" w:rsidRPr="001F3FD2">
        <w:rPr>
          <w:rFonts w:ascii="Times New Roman" w:eastAsia="PMingLiU" w:hAnsi="Times New Roman"/>
          <w:b/>
          <w:bCs/>
          <w:szCs w:val="24"/>
          <w:lang w:eastAsia="zh-TW"/>
        </w:rPr>
        <w:t>Inspection Report</w:t>
      </w:r>
      <w:r w:rsidR="00682850">
        <w:rPr>
          <w:rFonts w:ascii="Times New Roman" w:eastAsia="PMingLiU" w:hAnsi="Times New Roman"/>
          <w:szCs w:val="24"/>
          <w:lang w:eastAsia="zh-TW"/>
        </w:rPr>
        <w:t xml:space="preserve">”) </w:t>
      </w:r>
      <w:r w:rsidR="00C91A30" w:rsidRPr="00C91A30">
        <w:rPr>
          <w:rFonts w:ascii="Times New Roman" w:eastAsia="PMingLiU" w:hAnsi="Times New Roman"/>
          <w:szCs w:val="24"/>
          <w:lang w:eastAsia="zh-TW"/>
        </w:rPr>
        <w:t xml:space="preserve">to </w:t>
      </w:r>
      <w:r w:rsidR="00682850">
        <w:rPr>
          <w:rFonts w:ascii="Times New Roman" w:eastAsia="PMingLiU" w:hAnsi="Times New Roman"/>
          <w:szCs w:val="24"/>
          <w:lang w:eastAsia="zh-TW"/>
        </w:rPr>
        <w:t xml:space="preserve">Buyer </w:t>
      </w:r>
      <w:r w:rsidR="00C91A30" w:rsidRPr="00C91A30">
        <w:rPr>
          <w:rFonts w:ascii="Times New Roman" w:eastAsia="PMingLiU" w:hAnsi="Times New Roman"/>
          <w:szCs w:val="24"/>
          <w:lang w:eastAsia="zh-TW"/>
        </w:rPr>
        <w:t xml:space="preserve">and Seller. Within three (3) business days following delivery of the Inspection </w:t>
      </w:r>
      <w:r w:rsidR="00682850">
        <w:rPr>
          <w:rFonts w:ascii="Times New Roman" w:eastAsia="PMingLiU" w:hAnsi="Times New Roman"/>
          <w:szCs w:val="24"/>
          <w:lang w:eastAsia="zh-TW"/>
        </w:rPr>
        <w:t>R</w:t>
      </w:r>
      <w:r w:rsidR="00C91A30" w:rsidRPr="00C91A30">
        <w:rPr>
          <w:rFonts w:ascii="Times New Roman" w:eastAsia="PMingLiU" w:hAnsi="Times New Roman"/>
          <w:szCs w:val="24"/>
          <w:lang w:eastAsia="zh-TW"/>
        </w:rPr>
        <w:t xml:space="preserve">eport, </w:t>
      </w:r>
      <w:r w:rsidR="00682850">
        <w:rPr>
          <w:rFonts w:ascii="Times New Roman" w:eastAsia="PMingLiU" w:hAnsi="Times New Roman"/>
          <w:szCs w:val="24"/>
          <w:lang w:eastAsia="zh-TW"/>
        </w:rPr>
        <w:t>B</w:t>
      </w:r>
      <w:r w:rsidR="00682850" w:rsidRPr="001F3FD2">
        <w:rPr>
          <w:rFonts w:ascii="Times New Roman" w:eastAsia="PMingLiU" w:hAnsi="Times New Roman" w:hint="eastAsia"/>
          <w:szCs w:val="24"/>
          <w:lang w:eastAsia="zh-TW"/>
        </w:rPr>
        <w:t>uyer</w:t>
      </w:r>
      <w:r w:rsidR="00C91A30" w:rsidRPr="00C91A30">
        <w:rPr>
          <w:rFonts w:ascii="Times New Roman" w:eastAsia="PMingLiU" w:hAnsi="Times New Roman"/>
          <w:szCs w:val="24"/>
          <w:lang w:eastAsia="zh-TW"/>
        </w:rPr>
        <w:t xml:space="preserve"> shall notify Seller in writing whether it will (i) accept the Aircraft in its current condition, </w:t>
      </w:r>
      <w:r w:rsidR="008674F1">
        <w:rPr>
          <w:rFonts w:ascii="Times New Roman" w:eastAsia="PMingLiU" w:hAnsi="Times New Roman"/>
          <w:szCs w:val="24"/>
          <w:lang w:eastAsia="zh-TW"/>
        </w:rPr>
        <w:t xml:space="preserve">or </w:t>
      </w:r>
      <w:r w:rsidR="00C91A30" w:rsidRPr="00C91A30">
        <w:rPr>
          <w:rFonts w:ascii="Times New Roman" w:eastAsia="PMingLiU" w:hAnsi="Times New Roman"/>
          <w:szCs w:val="24"/>
          <w:lang w:eastAsia="zh-TW"/>
        </w:rPr>
        <w:t>(ii) accept the Aircraft subject to Seller's agreement to rectify, at its expense, any airworthiness-related discrepancies (the “</w:t>
      </w:r>
      <w:r w:rsidR="00C91A30" w:rsidRPr="001F3FD2">
        <w:rPr>
          <w:rFonts w:ascii="Times New Roman" w:eastAsia="PMingLiU" w:hAnsi="Times New Roman"/>
          <w:b/>
          <w:bCs/>
          <w:szCs w:val="24"/>
          <w:lang w:eastAsia="zh-TW"/>
        </w:rPr>
        <w:t>Discrepancies</w:t>
      </w:r>
      <w:r w:rsidR="00C91A30" w:rsidRPr="00C91A30">
        <w:rPr>
          <w:rFonts w:ascii="Times New Roman" w:eastAsia="PMingLiU" w:hAnsi="Times New Roman"/>
          <w:szCs w:val="24"/>
          <w:lang w:eastAsia="zh-TW"/>
        </w:rPr>
        <w:t>”)</w:t>
      </w:r>
      <w:r>
        <w:rPr>
          <w:rFonts w:ascii="Times New Roman" w:eastAsia="PMingLiU" w:hAnsi="Times New Roman"/>
          <w:szCs w:val="24"/>
          <w:lang w:eastAsia="zh-TW"/>
        </w:rPr>
        <w:t xml:space="preserve">. </w:t>
      </w:r>
      <w:r w:rsidR="001F3FD2" w:rsidRPr="001F3FD2">
        <w:rPr>
          <w:rFonts w:ascii="Times New Roman" w:eastAsia="PMingLiU" w:hAnsi="Times New Roman"/>
          <w:szCs w:val="24"/>
          <w:lang w:eastAsia="zh-TW"/>
        </w:rPr>
        <w:t>T</w:t>
      </w:r>
      <w:r w:rsidR="00C91A30" w:rsidRPr="00C91A30">
        <w:rPr>
          <w:rFonts w:ascii="Times New Roman" w:eastAsia="PMingLiU" w:hAnsi="Times New Roman"/>
          <w:szCs w:val="24"/>
          <w:lang w:eastAsia="zh-TW"/>
        </w:rPr>
        <w:t xml:space="preserve">he Deposit may be returned to </w:t>
      </w:r>
      <w:r>
        <w:rPr>
          <w:rFonts w:ascii="Times New Roman" w:eastAsia="PMingLiU" w:hAnsi="Times New Roman"/>
          <w:szCs w:val="24"/>
          <w:lang w:eastAsia="zh-TW"/>
        </w:rPr>
        <w:t>B</w:t>
      </w:r>
      <w:r w:rsidRPr="001F3FD2">
        <w:rPr>
          <w:rFonts w:ascii="Times New Roman" w:eastAsia="PMingLiU" w:hAnsi="Times New Roman" w:hint="eastAsia"/>
          <w:szCs w:val="24"/>
          <w:lang w:eastAsia="zh-TW"/>
        </w:rPr>
        <w:t>uyer</w:t>
      </w:r>
      <w:r w:rsidR="00C91A30" w:rsidRPr="00C91A30">
        <w:rPr>
          <w:rFonts w:ascii="Times New Roman" w:eastAsia="PMingLiU" w:hAnsi="Times New Roman"/>
          <w:szCs w:val="24"/>
          <w:lang w:eastAsia="zh-TW"/>
        </w:rPr>
        <w:t xml:space="preserve"> only if </w:t>
      </w:r>
      <w:r w:rsidR="00C91A30" w:rsidRPr="00C91A30">
        <w:rPr>
          <w:rFonts w:ascii="Times New Roman" w:eastAsia="PMingLiU" w:hAnsi="Times New Roman"/>
          <w:szCs w:val="24"/>
          <w:lang w:eastAsia="zh-TW"/>
        </w:rPr>
        <w:lastRenderedPageBreak/>
        <w:t xml:space="preserve">Seller refuses to correct the Discrepancies or is unable to fulfill its remaining obligations under the </w:t>
      </w:r>
      <w:r>
        <w:rPr>
          <w:rFonts w:ascii="Times New Roman" w:eastAsia="PMingLiU" w:hAnsi="Times New Roman"/>
          <w:szCs w:val="24"/>
          <w:lang w:eastAsia="zh-TW"/>
        </w:rPr>
        <w:t xml:space="preserve">Aircraft </w:t>
      </w:r>
      <w:r w:rsidR="00C91A30" w:rsidRPr="00C91A30">
        <w:rPr>
          <w:rFonts w:ascii="Times New Roman" w:eastAsia="PMingLiU" w:hAnsi="Times New Roman"/>
          <w:szCs w:val="24"/>
          <w:lang w:eastAsia="zh-TW"/>
        </w:rPr>
        <w:t xml:space="preserve">Purchase Agreement. </w:t>
      </w:r>
    </w:p>
    <w:p w14:paraId="4834C78D" w14:textId="77777777" w:rsidR="000C1F75" w:rsidRDefault="000C1F75">
      <w:pPr>
        <w:ind w:left="709"/>
        <w:jc w:val="both"/>
        <w:rPr>
          <w:rFonts w:ascii="Times New Roman" w:eastAsia="PMingLiU" w:hAnsi="Times New Roman"/>
          <w:szCs w:val="24"/>
          <w:lang w:eastAsia="zh-TW"/>
        </w:rPr>
      </w:pPr>
    </w:p>
    <w:p w14:paraId="54B542AB" w14:textId="110D6AF5" w:rsidR="00796DCA" w:rsidRDefault="00265FC0" w:rsidP="005C28E4">
      <w:pPr>
        <w:pStyle w:val="StyleAOHead1Before0ptAfter12pt"/>
        <w:spacing w:line="240" w:lineRule="auto"/>
        <w:rPr>
          <w:rFonts w:ascii="Times New Roman" w:hAnsi="Times New Roman" w:cs="Times New Roman"/>
          <w:sz w:val="24"/>
          <w:szCs w:val="24"/>
        </w:rPr>
      </w:pPr>
      <w:bookmarkStart w:id="16" w:name="_Ref300741651"/>
      <w:r>
        <w:rPr>
          <w:rFonts w:ascii="Times New Roman" w:hAnsi="Times New Roman" w:cs="Times New Roman"/>
          <w:sz w:val="24"/>
          <w:szCs w:val="24"/>
        </w:rPr>
        <w:t>Legal and Other Terms</w:t>
      </w:r>
      <w:bookmarkEnd w:id="16"/>
    </w:p>
    <w:p w14:paraId="48CB8EC9" w14:textId="77777777" w:rsidR="00796DCA" w:rsidRDefault="00265FC0">
      <w:pPr>
        <w:pStyle w:val="AOHead2"/>
        <w:spacing w:before="0" w:after="240" w:line="240" w:lineRule="auto"/>
        <w:rPr>
          <w:szCs w:val="24"/>
        </w:rPr>
      </w:pPr>
      <w:r>
        <w:rPr>
          <w:szCs w:val="24"/>
        </w:rPr>
        <w:t>T</w:t>
      </w:r>
      <w:r>
        <w:rPr>
          <w:szCs w:val="24"/>
        </w:rPr>
        <w:t>axes</w:t>
      </w:r>
    </w:p>
    <w:p w14:paraId="3B314BE1" w14:textId="3D6D657F" w:rsidR="00796DCA" w:rsidRDefault="00265FC0">
      <w:pPr>
        <w:spacing w:after="240"/>
        <w:ind w:left="720"/>
        <w:jc w:val="both"/>
        <w:rPr>
          <w:rFonts w:ascii="Times New Roman" w:hAnsi="Times New Roman"/>
          <w:szCs w:val="24"/>
        </w:rPr>
      </w:pPr>
      <w:r>
        <w:rPr>
          <w:rFonts w:ascii="Times New Roman" w:hAnsi="Times New Roman"/>
          <w:szCs w:val="24"/>
        </w:rPr>
        <w:t xml:space="preserve">Seller and Buyer will each take all commercially reasonable actions available to eliminate, mitigate or minimize the imposition of any </w:t>
      </w:r>
      <w:r>
        <w:rPr>
          <w:rFonts w:ascii="Times New Roman" w:eastAsia="PMingLiU" w:hAnsi="Times New Roman" w:hint="eastAsia"/>
          <w:szCs w:val="24"/>
          <w:lang w:eastAsia="zh-TW"/>
        </w:rPr>
        <w:t>tax</w:t>
      </w:r>
      <w:r>
        <w:rPr>
          <w:rFonts w:ascii="Times New Roman" w:hAnsi="Times New Roman"/>
          <w:szCs w:val="24"/>
        </w:rPr>
        <w:t xml:space="preserve"> (including VAT) resulting from the transactions contemplated in this Letter of Intent.</w:t>
      </w:r>
      <w:r>
        <w:rPr>
          <w:rFonts w:ascii="Times New Roman" w:hAnsi="Times New Roman"/>
          <w:szCs w:val="24"/>
        </w:rPr>
        <w:t xml:space="preserve"> Those actions will include, w</w:t>
      </w:r>
      <w:r>
        <w:rPr>
          <w:rFonts w:ascii="Times New Roman" w:hAnsi="Times New Roman"/>
          <w:szCs w:val="24"/>
        </w:rPr>
        <w:t xml:space="preserve">ithout being limited to, transferring title to </w:t>
      </w:r>
      <w:r w:rsidR="000C12C6">
        <w:rPr>
          <w:rFonts w:ascii="Times New Roman" w:hAnsi="Times New Roman"/>
          <w:szCs w:val="24"/>
        </w:rPr>
        <w:t xml:space="preserve">the </w:t>
      </w:r>
      <w:r>
        <w:rPr>
          <w:rFonts w:ascii="Times New Roman" w:hAnsi="Times New Roman"/>
          <w:szCs w:val="24"/>
        </w:rPr>
        <w:t xml:space="preserve">Aircraft at a time when </w:t>
      </w:r>
      <w:r w:rsidR="000C12C6">
        <w:rPr>
          <w:rFonts w:ascii="Times New Roman" w:hAnsi="Times New Roman"/>
          <w:szCs w:val="24"/>
        </w:rPr>
        <w:t>the</w:t>
      </w:r>
      <w:r>
        <w:rPr>
          <w:rFonts w:ascii="Times New Roman" w:hAnsi="Times New Roman"/>
          <w:szCs w:val="24"/>
        </w:rPr>
        <w:t xml:space="preserve"> Aircraft is physically located in international airspace or a jurisdiction which will not impose any </w:t>
      </w:r>
      <w:r>
        <w:rPr>
          <w:rFonts w:ascii="Times New Roman" w:eastAsia="PMingLiU" w:hAnsi="Times New Roman" w:hint="eastAsia"/>
          <w:szCs w:val="24"/>
          <w:lang w:eastAsia="zh-TW"/>
        </w:rPr>
        <w:t>t</w:t>
      </w:r>
      <w:r>
        <w:rPr>
          <w:rFonts w:ascii="Times New Roman" w:hAnsi="Times New Roman"/>
          <w:szCs w:val="24"/>
        </w:rPr>
        <w:t>axes (including VAT) on th</w:t>
      </w:r>
      <w:r>
        <w:rPr>
          <w:rFonts w:ascii="Times New Roman" w:eastAsia="PMingLiU" w:hAnsi="Times New Roman" w:hint="eastAsia"/>
          <w:szCs w:val="24"/>
          <w:lang w:eastAsia="zh-TW"/>
        </w:rPr>
        <w:t>e Aircraft Purchase Agreement, this Letter of I</w:t>
      </w:r>
      <w:r>
        <w:rPr>
          <w:rFonts w:ascii="Times New Roman" w:eastAsia="PMingLiU" w:hAnsi="Times New Roman" w:hint="eastAsia"/>
          <w:szCs w:val="24"/>
          <w:lang w:eastAsia="zh-TW"/>
        </w:rPr>
        <w:t xml:space="preserve">ntent </w:t>
      </w:r>
      <w:r>
        <w:rPr>
          <w:rFonts w:ascii="Times New Roman" w:hAnsi="Times New Roman"/>
          <w:szCs w:val="24"/>
        </w:rPr>
        <w:t xml:space="preserve">and/or the transactions contemplated by </w:t>
      </w:r>
      <w:r>
        <w:rPr>
          <w:rFonts w:ascii="Times New Roman" w:eastAsia="PMingLiU" w:hAnsi="Times New Roman" w:hint="eastAsia"/>
          <w:szCs w:val="24"/>
          <w:lang w:eastAsia="zh-TW"/>
        </w:rPr>
        <w:t>this Letter of Intent</w:t>
      </w:r>
      <w:r>
        <w:rPr>
          <w:rFonts w:ascii="Times New Roman" w:hAnsi="Times New Roman"/>
          <w:szCs w:val="24"/>
        </w:rPr>
        <w:t>.</w:t>
      </w:r>
    </w:p>
    <w:p w14:paraId="47C3842B" w14:textId="77777777" w:rsidR="00796DCA" w:rsidRDefault="00265FC0">
      <w:pPr>
        <w:pStyle w:val="AOHead2"/>
        <w:spacing w:before="0" w:after="240" w:line="240" w:lineRule="auto"/>
        <w:rPr>
          <w:szCs w:val="24"/>
        </w:rPr>
      </w:pPr>
      <w:r>
        <w:rPr>
          <w:szCs w:val="24"/>
        </w:rPr>
        <w:t>Contract</w:t>
      </w:r>
    </w:p>
    <w:p w14:paraId="32B251BE" w14:textId="52DD9F9F" w:rsidR="00796DCA" w:rsidRDefault="00265FC0">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zh-TW"/>
        </w:rPr>
        <w:t>The draft Aircraft Purchase Agreement will be produced by</w:t>
      </w:r>
      <w:r w:rsidR="00E94F30">
        <w:rPr>
          <w:rFonts w:ascii="Times New Roman" w:hAnsi="Times New Roman" w:cs="Times New Roman"/>
          <w:sz w:val="24"/>
          <w:lang w:eastAsia="zh-TW"/>
        </w:rPr>
        <w:t xml:space="preserve"> </w:t>
      </w:r>
      <w:r>
        <w:rPr>
          <w:rFonts w:ascii="Times New Roman" w:hAnsi="Times New Roman" w:cs="Times New Roman"/>
          <w:sz w:val="24"/>
          <w:lang w:val="en-US" w:eastAsia="zh-CN"/>
        </w:rPr>
        <w:t>Seller</w:t>
      </w:r>
      <w:r>
        <w:rPr>
          <w:rFonts w:ascii="Times New Roman" w:hAnsi="Times New Roman" w:cs="Times New Roman"/>
          <w:sz w:val="24"/>
          <w:lang w:eastAsia="zh-TW"/>
        </w:rPr>
        <w:t xml:space="preserve">. </w:t>
      </w:r>
    </w:p>
    <w:p w14:paraId="7DF6C3FB" w14:textId="084DEF64" w:rsidR="00796DCA" w:rsidRDefault="00265FC0">
      <w:pPr>
        <w:pStyle w:val="Paragraph"/>
        <w:spacing w:before="0" w:after="240" w:line="240" w:lineRule="auto"/>
        <w:rPr>
          <w:rFonts w:ascii="Times New Roman" w:hAnsi="Times New Roman" w:cs="Times New Roman"/>
          <w:sz w:val="24"/>
        </w:rPr>
      </w:pPr>
      <w:r>
        <w:rPr>
          <w:rFonts w:ascii="Times New Roman" w:hAnsi="Times New Roman" w:cs="Times New Roman"/>
          <w:sz w:val="24"/>
        </w:rPr>
        <w:t xml:space="preserve">It is the intent of Buyer and Seller that </w:t>
      </w:r>
      <w:r>
        <w:rPr>
          <w:rFonts w:ascii="Times New Roman" w:hAnsi="Times New Roman" w:cs="Times New Roman"/>
          <w:sz w:val="24"/>
        </w:rPr>
        <w:t xml:space="preserve">an </w:t>
      </w:r>
      <w:r>
        <w:rPr>
          <w:rFonts w:ascii="Times New Roman" w:hAnsi="Times New Roman" w:cs="Times New Roman" w:hint="eastAsia"/>
          <w:sz w:val="24"/>
          <w:lang w:eastAsia="zh-TW"/>
        </w:rPr>
        <w:t>a</w:t>
      </w:r>
      <w:r>
        <w:rPr>
          <w:rFonts w:ascii="Times New Roman" w:hAnsi="Times New Roman" w:cs="Times New Roman"/>
          <w:sz w:val="24"/>
        </w:rPr>
        <w:t xml:space="preserve">ircraft </w:t>
      </w:r>
      <w:r>
        <w:rPr>
          <w:rFonts w:ascii="Times New Roman" w:eastAsia="宋体" w:hAnsi="Times New Roman" w:cs="Times New Roman" w:hint="eastAsia"/>
          <w:sz w:val="24"/>
          <w:lang w:val="en-US" w:eastAsia="zh-CN"/>
        </w:rPr>
        <w:t xml:space="preserve">sale and </w:t>
      </w:r>
      <w:r>
        <w:rPr>
          <w:rFonts w:ascii="Times New Roman" w:hAnsi="Times New Roman" w:cs="Times New Roman" w:hint="eastAsia"/>
          <w:sz w:val="24"/>
          <w:lang w:eastAsia="zh-TW"/>
        </w:rPr>
        <w:t>p</w:t>
      </w:r>
      <w:r>
        <w:rPr>
          <w:rFonts w:ascii="Times New Roman" w:hAnsi="Times New Roman" w:cs="Times New Roman"/>
          <w:sz w:val="24"/>
        </w:rPr>
        <w:t xml:space="preserve">urchase </w:t>
      </w:r>
      <w:r>
        <w:rPr>
          <w:rFonts w:ascii="Times New Roman" w:hAnsi="Times New Roman" w:cs="Times New Roman" w:hint="eastAsia"/>
          <w:sz w:val="24"/>
          <w:lang w:eastAsia="zh-TW"/>
        </w:rPr>
        <w:t>a</w:t>
      </w:r>
      <w:r>
        <w:rPr>
          <w:rFonts w:ascii="Times New Roman" w:hAnsi="Times New Roman" w:cs="Times New Roman"/>
          <w:sz w:val="24"/>
        </w:rPr>
        <w:t>greement</w:t>
      </w:r>
      <w:r w:rsidR="00A05D7F" w:rsidRPr="00A05D7F">
        <w:rPr>
          <w:rFonts w:ascii="Times New Roman" w:hAnsi="Times New Roman" w:cs="Times New Roman"/>
          <w:sz w:val="24"/>
        </w:rPr>
        <w:t xml:space="preserve"> with respect to </w:t>
      </w:r>
      <w:r w:rsidR="00A05D7F">
        <w:rPr>
          <w:rFonts w:ascii="Times New Roman" w:hAnsi="Times New Roman" w:cs="Times New Roman" w:hint="eastAsia"/>
          <w:sz w:val="24"/>
          <w:lang w:eastAsia="zh-CN"/>
        </w:rPr>
        <w:t>the</w:t>
      </w:r>
      <w:r w:rsidR="00A05D7F" w:rsidRPr="00A05D7F">
        <w:rPr>
          <w:rFonts w:ascii="Times New Roman" w:hAnsi="Times New Roman" w:cs="Times New Roman"/>
          <w:sz w:val="24"/>
        </w:rPr>
        <w:t xml:space="preserve"> Aircraft</w:t>
      </w:r>
      <w:r>
        <w:rPr>
          <w:rFonts w:ascii="Times New Roman" w:hAnsi="Times New Roman" w:cs="Times New Roman"/>
          <w:sz w:val="24"/>
        </w:rPr>
        <w:t xml:space="preserve"> </w:t>
      </w:r>
      <w:r w:rsidR="00A05D7F" w:rsidRPr="00A05D7F">
        <w:rPr>
          <w:rFonts w:ascii="Times New Roman" w:hAnsi="Times New Roman" w:cs="Times New Roman"/>
          <w:sz w:val="24"/>
        </w:rPr>
        <w:t>(the “</w:t>
      </w:r>
      <w:r w:rsidR="00A05D7F" w:rsidRPr="00A05D7F">
        <w:rPr>
          <w:rFonts w:ascii="Times New Roman" w:hAnsi="Times New Roman" w:cs="Times New Roman"/>
          <w:b/>
          <w:bCs/>
          <w:sz w:val="24"/>
        </w:rPr>
        <w:t>Aircraft Purchase Agreement</w:t>
      </w:r>
      <w:r w:rsidR="00A05D7F" w:rsidRPr="00A05D7F">
        <w:rPr>
          <w:rFonts w:ascii="Times New Roman" w:hAnsi="Times New Roman" w:cs="Times New Roman"/>
          <w:sz w:val="24"/>
        </w:rPr>
        <w:t>”)</w:t>
      </w:r>
      <w:r w:rsidR="00A05D7F">
        <w:rPr>
          <w:rFonts w:ascii="Times New Roman" w:hAnsi="Times New Roman" w:cs="Times New Roman"/>
          <w:sz w:val="24"/>
        </w:rPr>
        <w:t xml:space="preserve"> </w:t>
      </w:r>
      <w:r>
        <w:rPr>
          <w:rFonts w:ascii="Times New Roman" w:hAnsi="Times New Roman" w:cs="Times New Roman"/>
          <w:sz w:val="24"/>
        </w:rPr>
        <w:t>incorporating the terms of this Letter of Intent</w:t>
      </w:r>
      <w:r>
        <w:rPr>
          <w:rFonts w:ascii="Times New Roman" w:hAnsi="Times New Roman" w:cs="Times New Roman"/>
          <w:sz w:val="24"/>
        </w:rPr>
        <w:t xml:space="preserve"> and other terms normal to these transactions </w:t>
      </w:r>
      <w:r w:rsidR="00A05D7F">
        <w:rPr>
          <w:rFonts w:ascii="Times New Roman" w:hAnsi="Times New Roman" w:cs="Times New Roman"/>
          <w:sz w:val="24"/>
        </w:rPr>
        <w:t xml:space="preserve">shall be </w:t>
      </w:r>
      <w:r>
        <w:rPr>
          <w:rFonts w:ascii="Times New Roman" w:hAnsi="Times New Roman" w:cs="Times New Roman"/>
          <w:sz w:val="24"/>
        </w:rPr>
        <w:t>executed as soon as possible, but not later than [</w:t>
      </w:r>
      <w:r w:rsidR="00F43071">
        <w:rPr>
          <w:rFonts w:ascii="Times New Roman" w:hAnsi="Times New Roman" w:cs="Times New Roman"/>
          <w:sz w:val="24"/>
        </w:rPr>
        <w:t>four</w:t>
      </w:r>
      <w:r>
        <w:rPr>
          <w:rFonts w:ascii="Times New Roman" w:hAnsi="Times New Roman" w:cs="Times New Roman"/>
          <w:sz w:val="24"/>
        </w:rPr>
        <w:t xml:space="preserve"> (</w:t>
      </w:r>
      <w:r w:rsidR="00F43071">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rPr>
        <w:t xml:space="preserve"> weeks from the </w:t>
      </w:r>
      <w:r w:rsidR="00A05D7F">
        <w:rPr>
          <w:rFonts w:ascii="Times New Roman" w:hAnsi="Times New Roman" w:cs="Times New Roman"/>
          <w:sz w:val="24"/>
        </w:rPr>
        <w:t xml:space="preserve">execution </w:t>
      </w:r>
      <w:r>
        <w:rPr>
          <w:rFonts w:ascii="Times New Roman" w:hAnsi="Times New Roman" w:cs="Times New Roman"/>
          <w:sz w:val="24"/>
        </w:rPr>
        <w:t xml:space="preserve">of this Letter of Intent (the </w:t>
      </w:r>
      <w:r>
        <w:rPr>
          <w:rFonts w:ascii="Times New Roman" w:hAnsi="Times New Roman" w:cs="Times New Roman"/>
          <w:b/>
          <w:sz w:val="24"/>
        </w:rPr>
        <w:t>"</w:t>
      </w:r>
      <w:r>
        <w:rPr>
          <w:rFonts w:ascii="Times New Roman" w:hAnsi="Times New Roman" w:cs="Times New Roman"/>
          <w:b/>
          <w:bCs/>
          <w:sz w:val="24"/>
        </w:rPr>
        <w:t>Back Stop Date</w:t>
      </w:r>
      <w:r>
        <w:rPr>
          <w:rFonts w:ascii="Times New Roman" w:hAnsi="Times New Roman" w:cs="Times New Roman"/>
          <w:b/>
          <w:sz w:val="24"/>
        </w:rPr>
        <w:t>"</w:t>
      </w:r>
      <w:r>
        <w:rPr>
          <w:rFonts w:ascii="Times New Roman" w:hAnsi="Times New Roman" w:cs="Times New Roman"/>
          <w:sz w:val="24"/>
        </w:rPr>
        <w:t xml:space="preserve">). If </w:t>
      </w:r>
      <w:r w:rsidR="00A05D7F">
        <w:rPr>
          <w:rFonts w:ascii="Times New Roman" w:hAnsi="Times New Roman" w:cs="Times New Roman"/>
          <w:sz w:val="24"/>
        </w:rPr>
        <w:t xml:space="preserve">the </w:t>
      </w:r>
      <w:r>
        <w:rPr>
          <w:rFonts w:ascii="Times New Roman" w:hAnsi="Times New Roman" w:cs="Times New Roman"/>
          <w:sz w:val="24"/>
        </w:rPr>
        <w:t>Air</w:t>
      </w:r>
      <w:r>
        <w:rPr>
          <w:rFonts w:ascii="Times New Roman" w:hAnsi="Times New Roman" w:cs="Times New Roman"/>
          <w:sz w:val="24"/>
        </w:rPr>
        <w:t xml:space="preserve">craft Purchase Agreement has not been executed on or before the Back Stop Date, then either party can discontinue the negotiations by sending written notice to the other party (the </w:t>
      </w:r>
      <w:r>
        <w:rPr>
          <w:rFonts w:ascii="Times New Roman" w:hAnsi="Times New Roman" w:cs="Times New Roman"/>
          <w:b/>
          <w:sz w:val="24"/>
        </w:rPr>
        <w:t>"Discontinuation Notice"</w:t>
      </w:r>
      <w:r>
        <w:rPr>
          <w:rFonts w:ascii="Times New Roman" w:hAnsi="Times New Roman" w:cs="Times New Roman"/>
          <w:sz w:val="24"/>
        </w:rPr>
        <w:t xml:space="preserve">). </w:t>
      </w:r>
    </w:p>
    <w:p w14:paraId="4672BE04" w14:textId="3D824ADA" w:rsidR="00796DCA" w:rsidRDefault="00265FC0">
      <w:pPr>
        <w:pStyle w:val="Paragraph"/>
        <w:spacing w:before="0" w:after="240" w:line="240" w:lineRule="auto"/>
        <w:rPr>
          <w:rFonts w:ascii="Times New Roman" w:hAnsi="Times New Roman" w:cs="Times New Roman"/>
          <w:sz w:val="24"/>
        </w:rPr>
      </w:pPr>
      <w:r>
        <w:rPr>
          <w:rFonts w:ascii="Times New Roman" w:hAnsi="Times New Roman" w:cs="Times New Roman"/>
          <w:sz w:val="24"/>
        </w:rPr>
        <w:t>Upon receipt of a Discontinuation Notice by eit</w:t>
      </w:r>
      <w:r>
        <w:rPr>
          <w:rFonts w:ascii="Times New Roman" w:hAnsi="Times New Roman" w:cs="Times New Roman"/>
          <w:sz w:val="24"/>
        </w:rPr>
        <w:t xml:space="preserve">her party, this Letter of Intent will automatically terminate. </w:t>
      </w:r>
      <w:r>
        <w:rPr>
          <w:rFonts w:ascii="Times New Roman" w:hAnsi="Times New Roman" w:cs="Times New Roman"/>
          <w:sz w:val="24"/>
        </w:rPr>
        <w:t xml:space="preserve">In the event of such termination, neither party will have any further liability towards the other except as expressly set out in </w:t>
      </w:r>
      <w:r>
        <w:rPr>
          <w:rFonts w:ascii="Times New Roman" w:hAnsi="Times New Roman" w:cs="Times New Roman"/>
          <w:sz w:val="24"/>
          <w:lang w:eastAsia="zh-TW"/>
        </w:rPr>
        <w:t>S</w:t>
      </w:r>
      <w:r>
        <w:rPr>
          <w:rFonts w:ascii="Times New Roman" w:hAnsi="Times New Roman" w:cs="Times New Roman"/>
          <w:sz w:val="24"/>
        </w:rPr>
        <w:t>ection 1.</w:t>
      </w:r>
      <w:r w:rsidR="001824C0">
        <w:rPr>
          <w:rFonts w:ascii="Times New Roman" w:hAnsi="Times New Roman" w:cs="Times New Roman"/>
          <w:sz w:val="24"/>
        </w:rPr>
        <w:t>7</w:t>
      </w:r>
      <w:r>
        <w:rPr>
          <w:rFonts w:ascii="Times New Roman" w:hAnsi="Times New Roman" w:cs="Times New Roman"/>
          <w:sz w:val="24"/>
        </w:rPr>
        <w:t xml:space="preserve"> and provided that the obligation of confidentiality</w:t>
      </w:r>
      <w:r>
        <w:rPr>
          <w:rFonts w:ascii="Times New Roman" w:hAnsi="Times New Roman" w:cs="Times New Roman"/>
          <w:sz w:val="24"/>
        </w:rPr>
        <w:t xml:space="preserve"> contained in </w:t>
      </w:r>
      <w:r>
        <w:rPr>
          <w:rFonts w:ascii="Times New Roman" w:hAnsi="Times New Roman" w:cs="Times New Roman"/>
          <w:sz w:val="24"/>
          <w:lang w:eastAsia="zh-TW"/>
        </w:rPr>
        <w:t>S</w:t>
      </w:r>
      <w:r>
        <w:rPr>
          <w:rFonts w:ascii="Times New Roman" w:hAnsi="Times New Roman" w:cs="Times New Roman"/>
          <w:sz w:val="24"/>
        </w:rPr>
        <w:t>ection 3.</w:t>
      </w:r>
      <w:r w:rsidR="003D1A79">
        <w:rPr>
          <w:rFonts w:ascii="Times New Roman" w:hAnsi="Times New Roman" w:cs="Times New Roman"/>
          <w:sz w:val="24"/>
          <w:lang w:eastAsia="zh-TW"/>
        </w:rPr>
        <w:t>4</w:t>
      </w:r>
      <w:r>
        <w:rPr>
          <w:rFonts w:ascii="Times New Roman" w:hAnsi="Times New Roman" w:cs="Times New Roman"/>
          <w:sz w:val="24"/>
          <w:lang w:eastAsia="zh-TW"/>
        </w:rPr>
        <w:t xml:space="preserve"> </w:t>
      </w:r>
      <w:r>
        <w:rPr>
          <w:rFonts w:ascii="Times New Roman" w:hAnsi="Times New Roman" w:cs="Times New Roman"/>
          <w:sz w:val="24"/>
        </w:rPr>
        <w:t xml:space="preserve">will survive such termination for a period of two (2) years. </w:t>
      </w:r>
    </w:p>
    <w:p w14:paraId="3AF06C2E" w14:textId="77777777" w:rsidR="00796DCA" w:rsidRDefault="00265FC0">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Seller will enter into exclusive negotiation with Buyer with respect to the sale of each Aircraft until the Back Stop Date. </w:t>
      </w:r>
    </w:p>
    <w:p w14:paraId="3472FA8D" w14:textId="77777777" w:rsidR="00796DCA" w:rsidRDefault="00265FC0">
      <w:pPr>
        <w:pStyle w:val="AOHead2"/>
        <w:spacing w:before="0" w:line="240" w:lineRule="auto"/>
        <w:rPr>
          <w:szCs w:val="24"/>
        </w:rPr>
      </w:pPr>
      <w:r>
        <w:rPr>
          <w:szCs w:val="24"/>
        </w:rPr>
        <w:t>Legal Costs</w:t>
      </w:r>
    </w:p>
    <w:p w14:paraId="3A02C4E5" w14:textId="77777777" w:rsidR="00796DCA" w:rsidRDefault="00796DCA"/>
    <w:p w14:paraId="17485E95" w14:textId="77777777" w:rsidR="00796DCA" w:rsidRDefault="00265FC0">
      <w:pPr>
        <w:pStyle w:val="AOHead1"/>
        <w:numPr>
          <w:ilvl w:val="0"/>
          <w:numId w:val="0"/>
        </w:numPr>
        <w:spacing w:before="0"/>
        <w:ind w:firstLine="720"/>
        <w:rPr>
          <w:rFonts w:eastAsia="Arial Unicode MS"/>
          <w:b w:val="0"/>
          <w:caps w:val="0"/>
          <w:kern w:val="0"/>
          <w:sz w:val="24"/>
          <w:szCs w:val="24"/>
        </w:rPr>
      </w:pPr>
      <w:r>
        <w:rPr>
          <w:rFonts w:eastAsia="Arial Unicode MS"/>
          <w:b w:val="0"/>
          <w:caps w:val="0"/>
          <w:kern w:val="0"/>
          <w:sz w:val="24"/>
          <w:szCs w:val="24"/>
        </w:rPr>
        <w:t xml:space="preserve">Seller and Buyer will each </w:t>
      </w:r>
      <w:r>
        <w:rPr>
          <w:rFonts w:eastAsia="Arial Unicode MS"/>
          <w:b w:val="0"/>
          <w:caps w:val="0"/>
          <w:kern w:val="0"/>
          <w:sz w:val="24"/>
          <w:szCs w:val="24"/>
        </w:rPr>
        <w:t>bear their own legal costs to document this transaction.</w:t>
      </w:r>
    </w:p>
    <w:p w14:paraId="4E61485A" w14:textId="77777777" w:rsidR="00796DCA" w:rsidRDefault="00796DCA">
      <w:pPr>
        <w:pStyle w:val="AOHead2"/>
        <w:numPr>
          <w:ilvl w:val="0"/>
          <w:numId w:val="0"/>
        </w:numPr>
        <w:spacing w:before="0" w:line="240" w:lineRule="auto"/>
        <w:ind w:left="720"/>
        <w:rPr>
          <w:szCs w:val="24"/>
          <w:u w:val="none"/>
        </w:rPr>
      </w:pPr>
    </w:p>
    <w:p w14:paraId="052196D1" w14:textId="77777777" w:rsidR="00796DCA" w:rsidRDefault="00265FC0">
      <w:pPr>
        <w:pStyle w:val="AOHead2"/>
        <w:spacing w:before="0" w:after="240" w:line="240" w:lineRule="auto"/>
        <w:rPr>
          <w:szCs w:val="24"/>
        </w:rPr>
      </w:pPr>
      <w:r>
        <w:rPr>
          <w:szCs w:val="24"/>
        </w:rPr>
        <w:t>Confidentiality</w:t>
      </w:r>
    </w:p>
    <w:p w14:paraId="74A37589" w14:textId="77777777" w:rsidR="00796DCA" w:rsidRDefault="00265FC0">
      <w:pPr>
        <w:pStyle w:val="Paragraph"/>
        <w:spacing w:before="0" w:after="240" w:line="240" w:lineRule="auto"/>
        <w:rPr>
          <w:rFonts w:ascii="Times New Roman" w:hAnsi="Times New Roman" w:cs="Times New Roman"/>
          <w:sz w:val="24"/>
        </w:rPr>
      </w:pPr>
      <w:r>
        <w:rPr>
          <w:rFonts w:ascii="Times New Roman" w:hAnsi="Times New Roman" w:cs="Times New Roman"/>
          <w:sz w:val="24"/>
        </w:rPr>
        <w:t xml:space="preserve">The terms and conditions set out in this Letter of Intent are </w:t>
      </w:r>
      <w:r>
        <w:rPr>
          <w:rFonts w:ascii="Times New Roman" w:hAnsi="Times New Roman" w:cs="Times New Roman"/>
          <w:sz w:val="24"/>
          <w:lang w:eastAsia="zh-TW"/>
        </w:rPr>
        <w:t xml:space="preserve">to be made </w:t>
      </w:r>
      <w:r>
        <w:rPr>
          <w:rFonts w:ascii="Times New Roman" w:hAnsi="Times New Roman" w:cs="Times New Roman"/>
          <w:sz w:val="24"/>
        </w:rPr>
        <w:t xml:space="preserve">available only to Seller </w:t>
      </w:r>
      <w:r>
        <w:rPr>
          <w:rFonts w:ascii="Times New Roman" w:hAnsi="Times New Roman" w:cs="Times New Roman"/>
          <w:sz w:val="24"/>
          <w:lang w:eastAsia="ko-KR"/>
        </w:rPr>
        <w:t>and Buyer</w:t>
      </w:r>
      <w:r>
        <w:rPr>
          <w:rFonts w:ascii="Times New Roman" w:hAnsi="Times New Roman" w:cs="Times New Roman"/>
          <w:sz w:val="24"/>
        </w:rPr>
        <w:t>. By receipt of this Letter of Intent, Seller</w:t>
      </w:r>
      <w:r>
        <w:rPr>
          <w:rFonts w:ascii="Times New Roman" w:hAnsi="Times New Roman" w:cs="Times New Roman"/>
          <w:sz w:val="24"/>
          <w:lang w:eastAsia="ko-KR"/>
        </w:rPr>
        <w:t xml:space="preserve"> and Buyer </w:t>
      </w:r>
      <w:r>
        <w:rPr>
          <w:rFonts w:ascii="Times New Roman" w:hAnsi="Times New Roman" w:cs="Times New Roman"/>
          <w:sz w:val="24"/>
        </w:rPr>
        <w:t>acknowledge that th</w:t>
      </w:r>
      <w:r>
        <w:rPr>
          <w:rFonts w:ascii="Times New Roman" w:hAnsi="Times New Roman" w:cs="Times New Roman"/>
          <w:sz w:val="24"/>
        </w:rPr>
        <w:t>is Letter of Intent contains commercially sensitive information and information proprietary to Buyer. Buyer</w:t>
      </w:r>
      <w:r>
        <w:rPr>
          <w:rFonts w:ascii="Times New Roman" w:hAnsi="Times New Roman" w:cs="Times New Roman"/>
          <w:sz w:val="24"/>
          <w:lang w:eastAsia="zh-CN"/>
        </w:rPr>
        <w:t xml:space="preserve"> and</w:t>
      </w:r>
      <w:r>
        <w:rPr>
          <w:rFonts w:ascii="Times New Roman" w:hAnsi="Times New Roman" w:cs="Times New Roman"/>
          <w:sz w:val="24"/>
        </w:rPr>
        <w:t xml:space="preserve"> Seller</w:t>
      </w:r>
      <w:r>
        <w:rPr>
          <w:rFonts w:ascii="Times New Roman" w:hAnsi="Times New Roman" w:cs="Times New Roman"/>
          <w:sz w:val="24"/>
          <w:lang w:eastAsia="ko-KR"/>
        </w:rPr>
        <w:t xml:space="preserve"> </w:t>
      </w:r>
      <w:r>
        <w:rPr>
          <w:rFonts w:ascii="Times New Roman" w:hAnsi="Times New Roman" w:cs="Times New Roman"/>
          <w:sz w:val="24"/>
        </w:rPr>
        <w:t xml:space="preserve">agree to maintain this information and documentation provided under this Letter of Intent as strictly confidential and agree to disclose </w:t>
      </w:r>
      <w:r>
        <w:rPr>
          <w:rFonts w:ascii="Times New Roman" w:hAnsi="Times New Roman" w:cs="Times New Roman"/>
          <w:sz w:val="24"/>
        </w:rPr>
        <w:t>it to no person other than:</w:t>
      </w:r>
    </w:p>
    <w:p w14:paraId="3DE11004" w14:textId="77777777" w:rsidR="00796DCA" w:rsidRDefault="00265FC0">
      <w:pPr>
        <w:pStyle w:val="Paragraph"/>
        <w:spacing w:before="0" w:after="240" w:line="240" w:lineRule="auto"/>
        <w:ind w:left="1440" w:hanging="720"/>
        <w:rPr>
          <w:rFonts w:ascii="Times New Roman" w:hAnsi="Times New Roman" w:cs="Times New Roman"/>
          <w:sz w:val="24"/>
        </w:rPr>
      </w:pPr>
      <w:r>
        <w:rPr>
          <w:rFonts w:ascii="Times New Roman" w:hAnsi="Times New Roman" w:cs="Times New Roman"/>
          <w:sz w:val="24"/>
        </w:rPr>
        <w:lastRenderedPageBreak/>
        <w:t>(a)</w:t>
      </w:r>
      <w:r>
        <w:rPr>
          <w:rFonts w:ascii="Times New Roman" w:hAnsi="Times New Roman" w:cs="Times New Roman"/>
          <w:sz w:val="24"/>
        </w:rPr>
        <w:tab/>
        <w:t>their respective Board of Directors and employees, auditors</w:t>
      </w:r>
      <w:r>
        <w:rPr>
          <w:rFonts w:ascii="Times New Roman" w:hAnsi="Times New Roman" w:cs="Times New Roman"/>
          <w:sz w:val="24"/>
          <w:lang w:eastAsia="zh-CN"/>
        </w:rPr>
        <w:t>,</w:t>
      </w:r>
      <w:r>
        <w:rPr>
          <w:rFonts w:ascii="Times New Roman" w:hAnsi="Times New Roman" w:cs="Times New Roman"/>
          <w:sz w:val="24"/>
        </w:rPr>
        <w:t xml:space="preserve"> professional advisors, shareholders and (in the case of Buyer) their financier(s) (if any); and</w:t>
      </w:r>
    </w:p>
    <w:p w14:paraId="7E303E0B" w14:textId="77777777" w:rsidR="00796DCA" w:rsidRDefault="00265FC0">
      <w:pPr>
        <w:pStyle w:val="Paragraph"/>
        <w:spacing w:before="0" w:after="240" w:line="240" w:lineRule="auto"/>
        <w:ind w:left="1440" w:hanging="72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as may be required to be disclosed under applicable law or regu</w:t>
      </w:r>
      <w:r>
        <w:rPr>
          <w:rFonts w:ascii="Times New Roman" w:hAnsi="Times New Roman" w:cs="Times New Roman"/>
          <w:sz w:val="24"/>
        </w:rPr>
        <w:t xml:space="preserve">lations or for the purpose of legal proceedings. </w:t>
      </w:r>
    </w:p>
    <w:p w14:paraId="05EA7C39" w14:textId="3CA2C857" w:rsidR="00796DCA" w:rsidRPr="00296621" w:rsidRDefault="00265FC0" w:rsidP="00296621">
      <w:pPr>
        <w:pStyle w:val="Paragraph"/>
        <w:spacing w:before="0" w:after="240" w:line="240" w:lineRule="auto"/>
        <w:ind w:left="1440" w:hanging="720"/>
        <w:rPr>
          <w:rFonts w:ascii="Times New Roman" w:hAnsi="Times New Roman" w:cs="Times New Roman" w:hint="eastAsia"/>
          <w:sz w:val="24"/>
          <w:lang w:eastAsia="zh-TW"/>
        </w:rPr>
      </w:pPr>
      <w:r>
        <w:rPr>
          <w:rFonts w:ascii="Times New Roman" w:hAnsi="Times New Roman" w:cs="Times New Roman"/>
          <w:sz w:val="24"/>
        </w:rPr>
        <w:t>Any other disclosure by Seller is subject to the prior written consent of Buyer.</w:t>
      </w:r>
      <w:bookmarkStart w:id="17" w:name="_DV_M175"/>
      <w:bookmarkStart w:id="18" w:name="_DV_M117"/>
      <w:bookmarkStart w:id="19" w:name="_DV_M122"/>
      <w:bookmarkStart w:id="20" w:name="_DV_M113"/>
      <w:bookmarkStart w:id="21" w:name="_DV_M121"/>
      <w:bookmarkStart w:id="22" w:name="_DV_M134"/>
      <w:bookmarkStart w:id="23" w:name="_DV_M132"/>
      <w:bookmarkStart w:id="24" w:name="_DV_M119"/>
      <w:bookmarkStart w:id="25" w:name="_DV_M115"/>
      <w:bookmarkStart w:id="26" w:name="_DV_M114"/>
      <w:bookmarkEnd w:id="17"/>
      <w:bookmarkEnd w:id="18"/>
      <w:bookmarkEnd w:id="19"/>
      <w:bookmarkEnd w:id="20"/>
      <w:bookmarkEnd w:id="21"/>
      <w:bookmarkEnd w:id="22"/>
      <w:bookmarkEnd w:id="23"/>
      <w:bookmarkEnd w:id="24"/>
      <w:bookmarkEnd w:id="25"/>
      <w:bookmarkEnd w:id="26"/>
    </w:p>
    <w:p w14:paraId="0FAC5846" w14:textId="77777777" w:rsidR="00796DCA" w:rsidRDefault="00265FC0">
      <w:pPr>
        <w:pStyle w:val="AOHead2"/>
        <w:spacing w:before="0" w:after="240" w:line="240" w:lineRule="auto"/>
        <w:rPr>
          <w:szCs w:val="24"/>
        </w:rPr>
      </w:pPr>
      <w:bookmarkStart w:id="27" w:name="_DV_M183"/>
      <w:bookmarkStart w:id="28" w:name="_DV_M192"/>
      <w:bookmarkStart w:id="29" w:name="_DV_M178"/>
      <w:bookmarkStart w:id="30" w:name="_DV_M182"/>
      <w:bookmarkStart w:id="31" w:name="_DV_M177"/>
      <w:bookmarkStart w:id="32" w:name="_DV_M193"/>
      <w:bookmarkStart w:id="33" w:name="_DV_M179"/>
      <w:bookmarkEnd w:id="27"/>
      <w:bookmarkEnd w:id="28"/>
      <w:bookmarkEnd w:id="29"/>
      <w:bookmarkEnd w:id="30"/>
      <w:bookmarkEnd w:id="31"/>
      <w:bookmarkEnd w:id="32"/>
      <w:bookmarkEnd w:id="33"/>
      <w:r>
        <w:rPr>
          <w:szCs w:val="24"/>
        </w:rPr>
        <w:t>G</w:t>
      </w:r>
      <w:r>
        <w:rPr>
          <w:szCs w:val="24"/>
        </w:rPr>
        <w:t>overning Law</w:t>
      </w:r>
    </w:p>
    <w:p w14:paraId="61C3266E" w14:textId="53CF689A" w:rsidR="00796DCA" w:rsidRDefault="00265FC0">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ko-KR"/>
        </w:rPr>
        <w:t xml:space="preserve">This Letter of Intent and any non-contractual obligations arising out of or in connection with this Letter of Intent will be governed by the laws of </w:t>
      </w:r>
      <w:r>
        <w:rPr>
          <w:rFonts w:ascii="Times New Roman" w:hAnsi="Times New Roman" w:cs="Times New Roman"/>
          <w:sz w:val="24"/>
          <w:lang w:eastAsia="ko-KR"/>
        </w:rPr>
        <w:t>England</w:t>
      </w:r>
      <w:r>
        <w:rPr>
          <w:rFonts w:ascii="Times New Roman" w:hAnsi="Times New Roman" w:cs="Times New Roman"/>
          <w:sz w:val="24"/>
          <w:lang w:eastAsia="ko-KR"/>
        </w:rPr>
        <w:t xml:space="preserve"> and the courts of </w:t>
      </w:r>
      <w:r>
        <w:rPr>
          <w:rFonts w:ascii="Times New Roman" w:hAnsi="Times New Roman" w:cs="Times New Roman"/>
          <w:sz w:val="24"/>
          <w:lang w:eastAsia="ko-KR"/>
        </w:rPr>
        <w:t>England</w:t>
      </w:r>
      <w:r>
        <w:rPr>
          <w:rFonts w:ascii="Times New Roman" w:hAnsi="Times New Roman" w:cs="Times New Roman"/>
          <w:sz w:val="24"/>
          <w:lang w:eastAsia="ko-KR"/>
        </w:rPr>
        <w:t xml:space="preserve"> have jurisdiction.</w:t>
      </w:r>
      <w:r>
        <w:rPr>
          <w:rFonts w:ascii="Times New Roman" w:hAnsi="Times New Roman" w:cs="Times New Roman"/>
          <w:sz w:val="24"/>
          <w:lang w:eastAsia="zh-TW"/>
        </w:rPr>
        <w:t xml:space="preserve"> The Air</w:t>
      </w:r>
      <w:r>
        <w:rPr>
          <w:rFonts w:ascii="Times New Roman" w:hAnsi="Times New Roman" w:cs="Times New Roman"/>
          <w:sz w:val="24"/>
          <w:lang w:eastAsia="zh-TW"/>
        </w:rPr>
        <w:t>craft Purchase Agreement will be governed by the laws of</w:t>
      </w:r>
      <w:r>
        <w:rPr>
          <w:rFonts w:ascii="Times New Roman" w:hAnsi="Times New Roman" w:cs="Times New Roman"/>
          <w:sz w:val="24"/>
          <w:lang w:eastAsia="zh-TW"/>
        </w:rPr>
        <w:t xml:space="preserve"> </w:t>
      </w:r>
      <w:r>
        <w:rPr>
          <w:rFonts w:ascii="Times New Roman" w:hAnsi="Times New Roman" w:cs="Times New Roman"/>
          <w:sz w:val="24"/>
          <w:lang w:eastAsia="zh-TW"/>
        </w:rPr>
        <w:t>England</w:t>
      </w:r>
      <w:r>
        <w:rPr>
          <w:rFonts w:ascii="Times New Roman" w:hAnsi="Times New Roman" w:cs="Times New Roman"/>
          <w:sz w:val="24"/>
          <w:lang w:eastAsia="zh-TW"/>
        </w:rPr>
        <w:t>.</w:t>
      </w:r>
    </w:p>
    <w:p w14:paraId="56F781E3" w14:textId="77777777" w:rsidR="00B755A3" w:rsidRDefault="00B755A3" w:rsidP="00B755A3">
      <w:pPr>
        <w:pStyle w:val="AOHead2"/>
        <w:spacing w:before="0" w:after="240" w:line="240" w:lineRule="auto"/>
        <w:rPr>
          <w:lang w:eastAsia="zh-TW"/>
        </w:rPr>
      </w:pPr>
      <w:r w:rsidRPr="00B755A3">
        <w:rPr>
          <w:lang w:eastAsia="zh-TW"/>
        </w:rPr>
        <w:t>Counterparts</w:t>
      </w:r>
    </w:p>
    <w:p w14:paraId="6C6248ED" w14:textId="779C9DD9" w:rsidR="00796DCA" w:rsidRPr="00B755A3" w:rsidRDefault="00B755A3" w:rsidP="00B755A3">
      <w:pPr>
        <w:pStyle w:val="AOHead2"/>
        <w:numPr>
          <w:ilvl w:val="0"/>
          <w:numId w:val="0"/>
        </w:numPr>
        <w:spacing w:before="0" w:after="240" w:line="240" w:lineRule="auto"/>
        <w:ind w:left="720"/>
        <w:rPr>
          <w:u w:val="none"/>
          <w:lang w:eastAsia="zh-TW"/>
        </w:rPr>
      </w:pPr>
      <w:r w:rsidRPr="00B755A3">
        <w:rPr>
          <w:u w:val="none"/>
          <w:lang w:eastAsia="zh-TW"/>
        </w:rPr>
        <w:t xml:space="preserve">This </w:t>
      </w:r>
      <w:r w:rsidRPr="00B755A3">
        <w:rPr>
          <w:u w:val="none"/>
          <w:lang w:eastAsia="zh-TW"/>
        </w:rPr>
        <w:t xml:space="preserve">Letter of Intent </w:t>
      </w:r>
      <w:r w:rsidRPr="00B755A3">
        <w:rPr>
          <w:u w:val="none"/>
          <w:lang w:eastAsia="zh-TW"/>
        </w:rPr>
        <w:t>may be fully executed in two (2) or more separate counterparts by each of the parties hereto, all such counterparts together constituting but one and the same instrument.</w:t>
      </w:r>
      <w:r w:rsidRPr="00B755A3">
        <w:rPr>
          <w:u w:val="none"/>
          <w:lang w:eastAsia="zh-TW"/>
        </w:rPr>
        <w:t xml:space="preserve"> </w:t>
      </w:r>
      <w:r w:rsidRPr="00B755A3">
        <w:rPr>
          <w:u w:val="none"/>
          <w:lang w:eastAsia="zh-TW"/>
        </w:rPr>
        <w:t>Such counterparts may be exchanged via facsimile or email transmission, and counterparts so exchanged shall be deemed originals.</w:t>
      </w:r>
    </w:p>
    <w:p w14:paraId="1194AAE1" w14:textId="77777777" w:rsidR="00796DCA" w:rsidRDefault="00265FC0">
      <w:pPr>
        <w:pStyle w:val="AOHead2"/>
        <w:spacing w:before="0" w:after="240" w:line="240" w:lineRule="auto"/>
        <w:rPr>
          <w:szCs w:val="24"/>
        </w:rPr>
      </w:pPr>
      <w:r>
        <w:rPr>
          <w:szCs w:val="24"/>
        </w:rPr>
        <w:t>No Brokers</w:t>
      </w:r>
    </w:p>
    <w:p w14:paraId="0F6C3A1B" w14:textId="77777777" w:rsidR="00796DCA" w:rsidRDefault="00265FC0">
      <w:pPr>
        <w:spacing w:after="240"/>
        <w:ind w:left="720" w:hanging="720"/>
        <w:jc w:val="both"/>
        <w:rPr>
          <w:rFonts w:ascii="Times New Roman" w:hAnsi="Times New Roman"/>
          <w:szCs w:val="24"/>
        </w:rPr>
      </w:pPr>
      <w:r>
        <w:rPr>
          <w:rFonts w:ascii="Times New Roman" w:hAnsi="Times New Roman"/>
          <w:szCs w:val="24"/>
        </w:rPr>
        <w:tab/>
        <w:t xml:space="preserve">Each of Buyer and Seller agrees, represents and undertakes to the other party that there has been no payment made or agreed to be paid to any third party in relation to the </w:t>
      </w:r>
      <w:r>
        <w:rPr>
          <w:rFonts w:ascii="Times New Roman" w:hAnsi="Times New Roman"/>
          <w:szCs w:val="24"/>
        </w:rPr>
        <w:t>transactions contemplated by this Letter of Intent.</w:t>
      </w:r>
    </w:p>
    <w:p w14:paraId="45FDD269" w14:textId="77777777" w:rsidR="00796DCA" w:rsidRDefault="00265FC0">
      <w:pPr>
        <w:pStyle w:val="AOHead2"/>
        <w:spacing w:before="0" w:after="240" w:line="240" w:lineRule="auto"/>
        <w:rPr>
          <w:szCs w:val="24"/>
        </w:rPr>
      </w:pPr>
      <w:bookmarkStart w:id="34" w:name="_Ref300755609"/>
      <w:r>
        <w:rPr>
          <w:szCs w:val="24"/>
        </w:rPr>
        <w:t>Legal Effect</w:t>
      </w:r>
      <w:bookmarkEnd w:id="34"/>
    </w:p>
    <w:p w14:paraId="357DCD41" w14:textId="6F09ED04" w:rsidR="00796DCA" w:rsidRDefault="00265FC0">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This Letter of Intent is subject to contract, save for Sections 1.</w:t>
      </w:r>
      <w:r w:rsidR="001824C0">
        <w:rPr>
          <w:rFonts w:ascii="Times New Roman" w:hAnsi="Times New Roman" w:cs="Times New Roman"/>
          <w:sz w:val="24"/>
        </w:rPr>
        <w:t>7</w:t>
      </w:r>
      <w:r>
        <w:rPr>
          <w:rFonts w:ascii="Times New Roman" w:hAnsi="Times New Roman" w:cs="Times New Roman"/>
          <w:sz w:val="24"/>
        </w:rPr>
        <w:t xml:space="preserve">, </w:t>
      </w:r>
      <w:r w:rsidR="00F43233">
        <w:rPr>
          <w:rFonts w:ascii="Times New Roman" w:hAnsi="Times New Roman" w:cs="Times New Roman"/>
          <w:sz w:val="24"/>
        </w:rPr>
        <w:t xml:space="preserve">2.6, </w:t>
      </w:r>
      <w:r w:rsidR="00085644">
        <w:rPr>
          <w:rFonts w:ascii="Times New Roman" w:hAnsi="Times New Roman" w:cs="Times New Roman"/>
          <w:sz w:val="24"/>
        </w:rPr>
        <w:t>3.</w:t>
      </w:r>
      <w:r w:rsidR="001C123B">
        <w:rPr>
          <w:rFonts w:ascii="Times New Roman" w:hAnsi="Times New Roman" w:cs="Times New Roman"/>
          <w:sz w:val="24"/>
        </w:rPr>
        <w:t xml:space="preserve">4 </w:t>
      </w:r>
      <w:r>
        <w:rPr>
          <w:rFonts w:ascii="Times New Roman" w:hAnsi="Times New Roman" w:cs="Times New Roman"/>
          <w:sz w:val="24"/>
        </w:rPr>
        <w:t>and 3.</w:t>
      </w:r>
      <w:r w:rsidR="001C123B">
        <w:rPr>
          <w:rFonts w:ascii="Times New Roman" w:hAnsi="Times New Roman" w:cs="Times New Roman"/>
          <w:sz w:val="24"/>
        </w:rPr>
        <w:t>5</w:t>
      </w:r>
      <w:r>
        <w:rPr>
          <w:rFonts w:ascii="Times New Roman" w:hAnsi="Times New Roman" w:cs="Times New Roman"/>
          <w:sz w:val="24"/>
        </w:rPr>
        <w:t xml:space="preserve"> which are binding on Seller and Buyer.</w:t>
      </w:r>
      <w:r>
        <w:rPr>
          <w:rFonts w:ascii="Times New Roman" w:hAnsi="Times New Roman" w:cs="Times New Roman"/>
          <w:sz w:val="24"/>
        </w:rPr>
        <w:t xml:space="preserve"> This Letter of Intent supersedes all previous proposals, agreemen</w:t>
      </w:r>
      <w:r>
        <w:rPr>
          <w:rFonts w:ascii="Times New Roman" w:hAnsi="Times New Roman" w:cs="Times New Roman"/>
          <w:sz w:val="24"/>
        </w:rPr>
        <w:t xml:space="preserve">ts and other written and oral communications in relation to the transaction contemplated in it.  </w:t>
      </w:r>
    </w:p>
    <w:p w14:paraId="3637F88D" w14:textId="7BB4519F" w:rsidR="00796DCA" w:rsidRDefault="00265FC0">
      <w:pPr>
        <w:pStyle w:val="AOHead2"/>
        <w:spacing w:before="0" w:after="240" w:line="240" w:lineRule="auto"/>
        <w:rPr>
          <w:szCs w:val="24"/>
        </w:rPr>
      </w:pPr>
      <w:r>
        <w:rPr>
          <w:szCs w:val="24"/>
        </w:rPr>
        <w:t>Validity of Terms</w:t>
      </w:r>
    </w:p>
    <w:p w14:paraId="6CCD28D4" w14:textId="4782B05A" w:rsidR="00796DCA" w:rsidRDefault="00265FC0">
      <w:pPr>
        <w:pStyle w:val="1"/>
        <w:numPr>
          <w:ilvl w:val="0"/>
          <w:numId w:val="0"/>
        </w:numPr>
        <w:spacing w:before="0" w:after="240" w:line="240" w:lineRule="auto"/>
        <w:ind w:left="720"/>
        <w:jc w:val="left"/>
        <w:rPr>
          <w:rFonts w:ascii="Times New Roman" w:hAnsi="Times New Roman" w:cs="Times New Roman"/>
          <w:b w:val="0"/>
          <w:bCs w:val="0"/>
          <w:spacing w:val="0"/>
          <w:sz w:val="24"/>
          <w:u w:val="none"/>
          <w:lang w:eastAsia="zh-TW"/>
        </w:rPr>
      </w:pPr>
      <w:r>
        <w:rPr>
          <w:rFonts w:ascii="Times New Roman" w:hAnsi="Times New Roman" w:cs="Times New Roman"/>
          <w:b w:val="0"/>
          <w:bCs w:val="0"/>
          <w:spacing w:val="0"/>
          <w:sz w:val="24"/>
          <w:u w:val="none"/>
          <w:lang w:eastAsia="en-US"/>
        </w:rPr>
        <w:t xml:space="preserve">The terms set out in this Letter of Intent are valid for acceptance until [5]pm Beijing time, on </w:t>
      </w:r>
      <w:r>
        <w:rPr>
          <w:rFonts w:ascii="Times New Roman" w:eastAsia="宋体" w:hAnsi="Times New Roman" w:cs="Times New Roman"/>
          <w:b w:val="0"/>
          <w:bCs w:val="0"/>
          <w:spacing w:val="0"/>
          <w:sz w:val="24"/>
          <w:u w:val="none"/>
          <w:lang w:eastAsia="en-US"/>
        </w:rPr>
        <w:t>[</w:t>
      </w:r>
      <w:r>
        <w:rPr>
          <w:rFonts w:ascii="Wingdings" w:eastAsia="宋体" w:hAnsi="Wingdings" w:cs="Times New Roman"/>
          <w:b w:val="0"/>
          <w:bCs w:val="0"/>
          <w:spacing w:val="0"/>
          <w:sz w:val="24"/>
          <w:u w:val="none"/>
          <w:lang w:eastAsia="en-US"/>
        </w:rPr>
        <w:sym w:font="Wingdings" w:char="F09F"/>
      </w:r>
      <w:r>
        <w:rPr>
          <w:rFonts w:ascii="Times New Roman" w:eastAsia="宋体" w:hAnsi="Times New Roman" w:cs="Times New Roman"/>
          <w:b w:val="0"/>
          <w:bCs w:val="0"/>
          <w:spacing w:val="0"/>
          <w:sz w:val="24"/>
          <w:u w:val="none"/>
          <w:lang w:eastAsia="en-US"/>
        </w:rPr>
        <w:t>], 20[</w:t>
      </w:r>
      <w:r>
        <w:rPr>
          <w:rFonts w:ascii="Wingdings" w:eastAsia="宋体" w:hAnsi="Wingdings" w:cs="Times New Roman"/>
          <w:b w:val="0"/>
          <w:bCs w:val="0"/>
          <w:spacing w:val="0"/>
          <w:sz w:val="24"/>
          <w:u w:val="none"/>
          <w:lang w:eastAsia="en-US"/>
        </w:rPr>
        <w:sym w:font="Wingdings" w:char="F09F"/>
      </w:r>
      <w:r>
        <w:rPr>
          <w:rFonts w:ascii="Times New Roman" w:eastAsia="宋体" w:hAnsi="Times New Roman" w:cs="Times New Roman"/>
          <w:b w:val="0"/>
          <w:bCs w:val="0"/>
          <w:spacing w:val="0"/>
          <w:sz w:val="24"/>
          <w:u w:val="none"/>
          <w:lang w:eastAsia="en-US"/>
        </w:rPr>
        <w:t>].</w:t>
      </w:r>
      <w:r>
        <w:rPr>
          <w:rFonts w:ascii="Times New Roman" w:hAnsi="Times New Roman" w:cs="Times New Roman"/>
          <w:b w:val="0"/>
          <w:bCs w:val="0"/>
          <w:spacing w:val="0"/>
          <w:sz w:val="24"/>
          <w:u w:val="none"/>
          <w:lang w:eastAsia="en-US"/>
        </w:rPr>
        <w:br w:type="page"/>
      </w:r>
      <w:bookmarkStart w:id="35" w:name="_Ref300751652"/>
      <w:bookmarkStart w:id="36" w:name="_Ref300750131"/>
    </w:p>
    <w:p w14:paraId="15A43D30" w14:textId="77777777" w:rsidR="00796DCA" w:rsidRDefault="00265FC0">
      <w:pPr>
        <w:pStyle w:val="1"/>
        <w:numPr>
          <w:ilvl w:val="0"/>
          <w:numId w:val="0"/>
        </w:numPr>
        <w:spacing w:before="0" w:after="240" w:line="240" w:lineRule="auto"/>
        <w:jc w:val="left"/>
        <w:rPr>
          <w:rFonts w:ascii="Times New Roman" w:hAnsi="Times New Roman" w:cs="Times New Roman"/>
          <w:spacing w:val="0"/>
          <w:sz w:val="24"/>
        </w:rPr>
      </w:pPr>
      <w:r>
        <w:rPr>
          <w:rFonts w:ascii="Times New Roman" w:hAnsi="Times New Roman" w:cs="Times New Roman"/>
          <w:spacing w:val="0"/>
          <w:sz w:val="24"/>
        </w:rPr>
        <w:lastRenderedPageBreak/>
        <w:t>Execution</w:t>
      </w:r>
      <w:bookmarkEnd w:id="35"/>
      <w:bookmarkEnd w:id="36"/>
    </w:p>
    <w:p w14:paraId="58CC0AC4" w14:textId="77777777"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For and on behal</w:t>
      </w:r>
      <w:r>
        <w:rPr>
          <w:rFonts w:ascii="Times New Roman" w:hAnsi="Times New Roman" w:cs="Times New Roman"/>
          <w:sz w:val="24"/>
        </w:rPr>
        <w:t xml:space="preserve">f of </w:t>
      </w:r>
    </w:p>
    <w:p w14:paraId="26C5E11D" w14:textId="33BBBCF3" w:rsidR="00796DCA" w:rsidRDefault="00265FC0">
      <w:pPr>
        <w:pStyle w:val="Execution"/>
        <w:keepNext/>
        <w:keepLines/>
        <w:spacing w:line="240" w:lineRule="auto"/>
        <w:rPr>
          <w:rFonts w:ascii="Times New Roman" w:hAnsi="Times New Roman" w:cs="Times New Roman"/>
          <w:sz w:val="24"/>
          <w:lang w:eastAsia="zh-TW"/>
        </w:rPr>
      </w:pPr>
      <w:r>
        <w:rPr>
          <w:rFonts w:ascii="Times New Roman" w:hAnsi="Times New Roman" w:cs="Times New Roman"/>
          <w:sz w:val="24"/>
        </w:rPr>
        <w:t xml:space="preserve">[●], as </w:t>
      </w:r>
      <w:r w:rsidR="002E3EDC">
        <w:rPr>
          <w:rFonts w:ascii="Times New Roman" w:hAnsi="Times New Roman" w:cs="Times New Roman"/>
          <w:sz w:val="24"/>
          <w:lang w:eastAsia="zh-TW"/>
        </w:rPr>
        <w:t>S</w:t>
      </w:r>
      <w:r w:rsidR="002E3EDC">
        <w:rPr>
          <w:rFonts w:ascii="Times New Roman" w:hAnsi="Times New Roman" w:cs="Times New Roman" w:hint="eastAsia"/>
          <w:sz w:val="24"/>
          <w:lang w:eastAsia="zh-CN"/>
        </w:rPr>
        <w:t>e</w:t>
      </w:r>
      <w:r w:rsidR="002E3EDC">
        <w:rPr>
          <w:rFonts w:ascii="Times New Roman" w:hAnsi="Times New Roman" w:cs="Times New Roman"/>
          <w:sz w:val="24"/>
          <w:lang w:eastAsia="zh-TW"/>
        </w:rPr>
        <w:t>ller</w:t>
      </w:r>
    </w:p>
    <w:p w14:paraId="1059DC32" w14:textId="77777777" w:rsidR="00796DCA" w:rsidRDefault="00796DCA">
      <w:pPr>
        <w:pStyle w:val="Execution"/>
        <w:keepNext/>
        <w:keepLines/>
        <w:spacing w:line="240" w:lineRule="auto"/>
        <w:rPr>
          <w:rFonts w:ascii="Times New Roman" w:hAnsi="Times New Roman" w:cs="Times New Roman"/>
          <w:sz w:val="24"/>
        </w:rPr>
      </w:pPr>
    </w:p>
    <w:p w14:paraId="626128A7" w14:textId="77777777" w:rsidR="00796DCA" w:rsidRDefault="00796DCA">
      <w:pPr>
        <w:pStyle w:val="Execution"/>
        <w:keepNext/>
        <w:keepLines/>
        <w:spacing w:line="240" w:lineRule="auto"/>
        <w:rPr>
          <w:rFonts w:ascii="Times New Roman" w:hAnsi="Times New Roman" w:cs="Times New Roman"/>
          <w:sz w:val="24"/>
        </w:rPr>
      </w:pPr>
    </w:p>
    <w:p w14:paraId="44617B3D" w14:textId="77777777"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_________________________ </w:t>
      </w:r>
    </w:p>
    <w:p w14:paraId="6AC1B491" w14:textId="77777777"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Name:</w:t>
      </w:r>
    </w:p>
    <w:p w14:paraId="2438FD9D" w14:textId="77777777"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Title:</w:t>
      </w:r>
    </w:p>
    <w:p w14:paraId="396628D5" w14:textId="77777777"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Date:</w:t>
      </w:r>
    </w:p>
    <w:p w14:paraId="1F394115" w14:textId="77777777" w:rsidR="00796DCA" w:rsidRDefault="00796DCA">
      <w:pPr>
        <w:pStyle w:val="Execution"/>
        <w:keepNext/>
        <w:keepLines/>
        <w:spacing w:after="240" w:line="240" w:lineRule="auto"/>
        <w:rPr>
          <w:rFonts w:ascii="Times New Roman" w:hAnsi="Times New Roman" w:cs="Times New Roman"/>
          <w:sz w:val="24"/>
        </w:rPr>
      </w:pPr>
    </w:p>
    <w:p w14:paraId="728283F7" w14:textId="4816C04B" w:rsidR="00796DCA" w:rsidRDefault="00265FC0">
      <w:pPr>
        <w:pStyle w:val="Execution"/>
        <w:keepNext/>
        <w:keepLines/>
        <w:spacing w:after="240" w:line="240" w:lineRule="auto"/>
        <w:rPr>
          <w:rFonts w:ascii="Times New Roman" w:hAnsi="Times New Roman" w:cs="Times New Roman"/>
          <w:b/>
          <w:bCs/>
          <w:sz w:val="24"/>
        </w:rPr>
      </w:pPr>
      <w:r>
        <w:rPr>
          <w:rFonts w:ascii="Times New Roman" w:hAnsi="Times New Roman" w:cs="Times New Roman"/>
          <w:b/>
          <w:bCs/>
          <w:sz w:val="24"/>
        </w:rPr>
        <w:t xml:space="preserve">To indicate </w:t>
      </w:r>
      <w:r w:rsidR="002E3EDC">
        <w:rPr>
          <w:rFonts w:ascii="Times New Roman" w:hAnsi="Times New Roman" w:cs="Times New Roman"/>
          <w:b/>
          <w:bCs/>
          <w:sz w:val="24"/>
          <w:lang w:eastAsia="zh-TW"/>
        </w:rPr>
        <w:t>Buyer</w:t>
      </w:r>
      <w:r>
        <w:rPr>
          <w:rFonts w:ascii="Times New Roman" w:hAnsi="Times New Roman" w:cs="Times New Roman"/>
          <w:b/>
          <w:bCs/>
          <w:sz w:val="24"/>
        </w:rPr>
        <w:t>'s agreement to the terms of this Letter of Intent, we have signed our names below.</w:t>
      </w:r>
    </w:p>
    <w:p w14:paraId="140D838F" w14:textId="77777777"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For and on behalf of </w:t>
      </w:r>
    </w:p>
    <w:p w14:paraId="657CBCEB" w14:textId="1B634F31" w:rsidR="00796DCA" w:rsidRDefault="00265FC0">
      <w:pPr>
        <w:pStyle w:val="Execution"/>
        <w:keepNext/>
        <w:keepLines/>
        <w:spacing w:line="240" w:lineRule="auto"/>
        <w:rPr>
          <w:rFonts w:ascii="Times New Roman" w:hAnsi="Times New Roman" w:cs="Times New Roman"/>
          <w:sz w:val="24"/>
          <w:lang w:eastAsia="zh-TW"/>
        </w:rPr>
      </w:pPr>
      <w:r>
        <w:rPr>
          <w:rFonts w:ascii="Times New Roman" w:hAnsi="Times New Roman" w:cs="Times New Roman"/>
          <w:b/>
          <w:bCs/>
          <w:caps/>
          <w:sz w:val="24"/>
          <w:lang w:eastAsia="zh-CN"/>
        </w:rPr>
        <w:t>[•]</w:t>
      </w:r>
      <w:r>
        <w:rPr>
          <w:rFonts w:ascii="Times New Roman" w:hAnsi="Times New Roman" w:cs="Times New Roman"/>
          <w:b/>
          <w:bCs/>
          <w:caps/>
          <w:sz w:val="24"/>
        </w:rPr>
        <w:t xml:space="preserve">, </w:t>
      </w:r>
      <w:r>
        <w:rPr>
          <w:rFonts w:ascii="Times New Roman" w:hAnsi="Times New Roman" w:cs="Times New Roman"/>
          <w:sz w:val="24"/>
        </w:rPr>
        <w:t xml:space="preserve">as </w:t>
      </w:r>
      <w:r w:rsidR="002E3EDC">
        <w:rPr>
          <w:rFonts w:ascii="Times New Roman" w:hAnsi="Times New Roman" w:cs="Times New Roman"/>
          <w:sz w:val="24"/>
          <w:lang w:eastAsia="zh-TW"/>
        </w:rPr>
        <w:t>Buyer</w:t>
      </w:r>
    </w:p>
    <w:p w14:paraId="7D687782" w14:textId="77777777" w:rsidR="00796DCA" w:rsidRDefault="00796DCA">
      <w:pPr>
        <w:pStyle w:val="Execution"/>
        <w:keepNext/>
        <w:keepLines/>
        <w:spacing w:line="240" w:lineRule="auto"/>
        <w:rPr>
          <w:rFonts w:ascii="Times New Roman" w:hAnsi="Times New Roman" w:cs="Times New Roman"/>
          <w:sz w:val="24"/>
        </w:rPr>
      </w:pPr>
    </w:p>
    <w:p w14:paraId="2BBDA4E6" w14:textId="77777777" w:rsidR="00796DCA" w:rsidRDefault="00796DCA">
      <w:pPr>
        <w:pStyle w:val="Execution"/>
        <w:keepNext/>
        <w:keepLines/>
        <w:spacing w:line="240" w:lineRule="auto"/>
        <w:rPr>
          <w:rFonts w:ascii="Times New Roman" w:hAnsi="Times New Roman" w:cs="Times New Roman"/>
          <w:sz w:val="24"/>
        </w:rPr>
      </w:pPr>
    </w:p>
    <w:p w14:paraId="256BC9F9" w14:textId="77777777" w:rsidR="00796DCA" w:rsidRDefault="00796DCA">
      <w:pPr>
        <w:pStyle w:val="Execution"/>
        <w:keepNext/>
        <w:keepLines/>
        <w:spacing w:line="240" w:lineRule="auto"/>
        <w:rPr>
          <w:rFonts w:ascii="Times New Roman" w:hAnsi="Times New Roman" w:cs="Times New Roman"/>
          <w:sz w:val="24"/>
        </w:rPr>
      </w:pPr>
    </w:p>
    <w:p w14:paraId="333014B3" w14:textId="77777777"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_________________________ </w:t>
      </w:r>
    </w:p>
    <w:p w14:paraId="5696D631" w14:textId="77777777"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Name:</w:t>
      </w:r>
    </w:p>
    <w:p w14:paraId="73A3F45C" w14:textId="77777777"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Title:</w:t>
      </w:r>
    </w:p>
    <w:p w14:paraId="73E25019" w14:textId="77777777" w:rsidR="00796DCA" w:rsidRDefault="00265FC0">
      <w:pPr>
        <w:pStyle w:val="Execution"/>
        <w:keepNext/>
        <w:keepLines/>
        <w:spacing w:line="240" w:lineRule="auto"/>
        <w:rPr>
          <w:rFonts w:ascii="Times New Roman" w:hAnsi="Times New Roman" w:cs="Times New Roman"/>
          <w:sz w:val="24"/>
        </w:rPr>
      </w:pPr>
      <w:r>
        <w:rPr>
          <w:rFonts w:ascii="Times New Roman" w:hAnsi="Times New Roman" w:cs="Times New Roman"/>
          <w:sz w:val="24"/>
        </w:rPr>
        <w:t>Date:</w:t>
      </w:r>
    </w:p>
    <w:p w14:paraId="4C27D7D3" w14:textId="77777777" w:rsidR="00796DCA" w:rsidRDefault="00796DCA">
      <w:pPr>
        <w:pStyle w:val="Execution"/>
        <w:keepNext/>
        <w:keepLines/>
        <w:spacing w:after="240" w:line="240" w:lineRule="auto"/>
        <w:rPr>
          <w:rFonts w:ascii="Times New Roman" w:hAnsi="Times New Roman" w:cs="Times New Roman"/>
          <w:sz w:val="24"/>
        </w:rPr>
      </w:pPr>
    </w:p>
    <w:p w14:paraId="2F8FA686" w14:textId="77777777" w:rsidR="00796DCA" w:rsidRDefault="00796DCA">
      <w:pPr>
        <w:pStyle w:val="Execution"/>
        <w:keepNext/>
        <w:keepLines/>
        <w:spacing w:after="240" w:line="240" w:lineRule="auto"/>
        <w:rPr>
          <w:rFonts w:ascii="Times New Roman" w:hAnsi="Times New Roman" w:cs="Times New Roman"/>
          <w:sz w:val="24"/>
        </w:rPr>
      </w:pPr>
    </w:p>
    <w:p w14:paraId="34F43999" w14:textId="77777777" w:rsidR="00796DCA" w:rsidRDefault="00796DCA">
      <w:pPr>
        <w:pStyle w:val="Execution"/>
        <w:keepNext/>
        <w:keepLines/>
        <w:spacing w:after="240" w:line="240" w:lineRule="auto"/>
        <w:rPr>
          <w:rFonts w:ascii="Times New Roman" w:hAnsi="Times New Roman" w:cs="Times New Roman"/>
          <w:sz w:val="24"/>
        </w:rPr>
      </w:pPr>
    </w:p>
    <w:p w14:paraId="18527109" w14:textId="77777777" w:rsidR="00796DCA" w:rsidRDefault="00796DCA">
      <w:pPr>
        <w:pStyle w:val="ILB"/>
        <w:spacing w:before="0" w:after="240"/>
        <w:rPr>
          <w:rFonts w:ascii="Times New Roman" w:hAnsi="Times New Roman" w:cs="Times New Roman"/>
          <w:sz w:val="24"/>
          <w:szCs w:val="24"/>
        </w:rPr>
      </w:pPr>
    </w:p>
    <w:p w14:paraId="2DC72091" w14:textId="77777777" w:rsidR="00796DCA" w:rsidRDefault="00796DCA">
      <w:pPr>
        <w:pStyle w:val="ILB"/>
        <w:spacing w:before="0" w:after="240"/>
        <w:rPr>
          <w:rFonts w:ascii="Times New Roman" w:hAnsi="Times New Roman" w:cs="Times New Roman"/>
          <w:sz w:val="24"/>
          <w:szCs w:val="24"/>
        </w:rPr>
      </w:pPr>
    </w:p>
    <w:p w14:paraId="4B391A4A" w14:textId="77777777" w:rsidR="00796DCA" w:rsidRDefault="00796DCA">
      <w:pPr>
        <w:pStyle w:val="ILB"/>
        <w:spacing w:before="0" w:after="240"/>
        <w:rPr>
          <w:rFonts w:ascii="Times New Roman" w:hAnsi="Times New Roman" w:cs="Times New Roman"/>
          <w:sz w:val="24"/>
          <w:szCs w:val="24"/>
        </w:rPr>
      </w:pPr>
    </w:p>
    <w:p w14:paraId="68B26AE3" w14:textId="77777777" w:rsidR="00796DCA" w:rsidRDefault="00796DCA">
      <w:pPr>
        <w:pStyle w:val="ILB"/>
        <w:spacing w:before="0" w:after="240"/>
        <w:rPr>
          <w:rFonts w:ascii="Times New Roman" w:hAnsi="Times New Roman" w:cs="Times New Roman"/>
          <w:sz w:val="24"/>
          <w:szCs w:val="24"/>
        </w:rPr>
      </w:pPr>
    </w:p>
    <w:p w14:paraId="421D8ADD" w14:textId="70784D3D" w:rsidR="00796DCA" w:rsidRDefault="00E229B7" w:rsidP="00E229B7">
      <w:pPr>
        <w:pStyle w:val="1"/>
        <w:numPr>
          <w:ilvl w:val="0"/>
          <w:numId w:val="0"/>
        </w:numPr>
        <w:spacing w:before="0" w:after="240" w:line="240" w:lineRule="auto"/>
        <w:jc w:val="left"/>
        <w:rPr>
          <w:rFonts w:ascii="Times New Roman" w:hAnsi="Times New Roman"/>
        </w:rPr>
      </w:pPr>
      <w:bookmarkStart w:id="37" w:name="Appendix"/>
      <w:bookmarkEnd w:id="37"/>
      <w:r>
        <w:rPr>
          <w:rFonts w:ascii="Times New Roman" w:hAnsi="Times New Roman"/>
        </w:rPr>
        <w:t xml:space="preserve"> </w:t>
      </w:r>
    </w:p>
    <w:p w14:paraId="741EE0AD" w14:textId="3F48DEA4" w:rsidR="00796DCA" w:rsidRPr="006A5196" w:rsidRDefault="00796DCA" w:rsidP="006A5196">
      <w:pPr>
        <w:pStyle w:val="1"/>
        <w:numPr>
          <w:ilvl w:val="0"/>
          <w:numId w:val="0"/>
        </w:numPr>
        <w:spacing w:before="0" w:after="240" w:line="240" w:lineRule="auto"/>
        <w:jc w:val="left"/>
        <w:rPr>
          <w:rFonts w:ascii="Times New Roman" w:hAnsi="Times New Roman" w:cs="Times New Roman" w:hint="eastAsia"/>
          <w:spacing w:val="0"/>
          <w:sz w:val="24"/>
        </w:rPr>
      </w:pPr>
    </w:p>
    <w:sectPr w:rsidR="00796DCA" w:rsidRPr="006A5196">
      <w:footerReference w:type="even" r:id="rId14"/>
      <w:footerReference w:type="first" r:id="rId15"/>
      <w:pgSz w:w="11907" w:h="16840"/>
      <w:pgMar w:top="1774" w:right="1418" w:bottom="1418" w:left="1418" w:header="720" w:footer="825"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孙月" w:date="2022-01-06T15:07:00Z" w:initials="孙月">
    <w:p w14:paraId="5112A1D3" w14:textId="679DA15B" w:rsidR="00E5671B" w:rsidRDefault="00E5671B">
      <w:pPr>
        <w:pStyle w:val="a4"/>
      </w:pPr>
      <w:r>
        <w:rPr>
          <w:rStyle w:val="af"/>
        </w:rPr>
        <w:annotationRef/>
      </w:r>
      <w:r>
        <w:rPr>
          <w:rFonts w:hint="eastAsia"/>
        </w:rPr>
        <w:t>根据每个飞机不同情况及技术要求进行调整</w:t>
      </w:r>
    </w:p>
  </w:comment>
  <w:comment w:id="15" w:author="孙月" w:date="2022-01-06T15:12:00Z" w:initials="孙月">
    <w:p w14:paraId="657F108D" w14:textId="4B3B0EC9" w:rsidR="0078073D" w:rsidRDefault="0078073D">
      <w:pPr>
        <w:pStyle w:val="a4"/>
      </w:pPr>
      <w:r>
        <w:rPr>
          <w:rStyle w:val="af"/>
        </w:rPr>
        <w:annotationRef/>
      </w:r>
      <w:r>
        <w:rPr>
          <w:rFonts w:hint="eastAsia"/>
        </w:rPr>
        <w:t>具体内容和检查级别由技术决定</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12A1D3" w15:done="0"/>
  <w15:commentEx w15:paraId="657F1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18438" w16cex:dateUtc="2022-01-06T07:07:00Z"/>
  <w16cex:commentExtensible w16cex:durableId="25818555" w16cex:dateUtc="2022-01-06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12A1D3" w16cid:durableId="25818438"/>
  <w16cid:commentId w16cid:paraId="657F108D" w16cid:durableId="258185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182C" w14:textId="77777777" w:rsidR="00265FC0" w:rsidRDefault="00265FC0">
      <w:r>
        <w:separator/>
      </w:r>
    </w:p>
  </w:endnote>
  <w:endnote w:type="continuationSeparator" w:id="0">
    <w:p w14:paraId="0F40FC50" w14:textId="77777777" w:rsidR="00265FC0" w:rsidRDefault="0026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roman"/>
    <w:pitch w:val="default"/>
    <w:sig w:usb0="00000000" w:usb1="00000000" w:usb2="00000000" w:usb3="00000000" w:csb0="00000001" w:csb1="00000000"/>
  </w:font>
  <w:font w:name="Arial Unicode MS">
    <w:altName w:val="HGMaruGothicMPRO"/>
    <w:panose1 w:val="020B0604020202020204"/>
    <w:charset w:val="80"/>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5278" w14:textId="77777777" w:rsidR="00796DCA" w:rsidRDefault="00265FC0">
    <w:pPr>
      <w:pStyle w:val="a9"/>
    </w:pPr>
    <w:r>
      <w:rPr>
        <w:rFonts w:ascii="Times New Roman" w:hAnsi="Times New Roman"/>
        <w:sz w:val="16"/>
      </w:rPr>
      <w:t>41815751.5 15473028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0B4B" w14:textId="77777777" w:rsidR="00796DCA" w:rsidRDefault="00265FC0">
    <w:pPr>
      <w:pStyle w:val="a9"/>
      <w:tabs>
        <w:tab w:val="clear" w:pos="4320"/>
        <w:tab w:val="clear" w:pos="8640"/>
        <w:tab w:val="center" w:pos="4536"/>
      </w:tabs>
      <w:rPr>
        <w:rFonts w:ascii="Times New Roman" w:hAnsi="Times New Roman"/>
        <w:sz w:val="18"/>
        <w:szCs w:val="18"/>
      </w:rPr>
    </w:pPr>
    <w:r>
      <w:rPr>
        <w:rFonts w:ascii="Times New Roman" w:hAnsi="Times New Roman"/>
        <w:sz w:val="16"/>
        <w:szCs w:val="18"/>
      </w:rPr>
      <w:t>41815751.5 15473028</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CDC3" w14:textId="77777777" w:rsidR="00265FC0" w:rsidRDefault="00265FC0">
      <w:r>
        <w:separator/>
      </w:r>
    </w:p>
  </w:footnote>
  <w:footnote w:type="continuationSeparator" w:id="0">
    <w:p w14:paraId="4ED4C11C" w14:textId="77777777" w:rsidR="00265FC0" w:rsidRDefault="00265FC0">
      <w:r>
        <w:continuationSeparator/>
      </w:r>
    </w:p>
  </w:footnote>
  <w:footnote w:id="1">
    <w:p w14:paraId="50CFB33D" w14:textId="77777777" w:rsidR="00796DCA" w:rsidRDefault="00265FC0">
      <w:pPr>
        <w:pStyle w:val="ab"/>
        <w:rPr>
          <w:rFonts w:ascii="Times New Roman" w:eastAsia="PMingLiU" w:hAnsi="Times New Roman"/>
          <w:lang w:eastAsia="zh-TW"/>
        </w:rPr>
      </w:pPr>
      <w:r>
        <w:rPr>
          <w:rStyle w:val="af0"/>
          <w:rFonts w:ascii="Times New Roman" w:hAnsi="Times New Roman"/>
        </w:rPr>
        <w:footnoteRef/>
      </w:r>
      <w:r>
        <w:rPr>
          <w:rFonts w:ascii="Times New Roman" w:hAnsi="Times New Roman"/>
        </w:rPr>
        <w:t xml:space="preserve"> </w:t>
      </w:r>
      <w:r>
        <w:rPr>
          <w:rFonts w:ascii="Times New Roman" w:eastAsia="PMingLiU" w:hAnsi="Times New Roman"/>
          <w:lang w:eastAsia="zh-TW"/>
        </w:rPr>
        <w:t xml:space="preserve">Insert name and address of </w:t>
      </w:r>
      <w:r>
        <w:rPr>
          <w:rFonts w:ascii="Times New Roman" w:eastAsia="PMingLiU" w:hAnsi="Times New Roman" w:hint="eastAsia"/>
          <w:lang w:val="en-US" w:eastAsia="zh-CN"/>
        </w:rPr>
        <w:t>Buyer.</w:t>
      </w:r>
      <w:r>
        <w:rPr>
          <w:rFonts w:ascii="Times New Roman" w:eastAsia="PMingLiU" w:hAnsi="Times New Roman"/>
          <w:lang w:eastAsia="zh-TW"/>
        </w:rPr>
        <w:t xml:space="preserve"> </w:t>
      </w:r>
    </w:p>
    <w:p w14:paraId="4B1C0FCA" w14:textId="77777777" w:rsidR="00796DCA" w:rsidRDefault="00796DCA">
      <w:pPr>
        <w:pStyle w:val="ab"/>
        <w:rPr>
          <w:rFonts w:ascii="Times New Roman" w:eastAsia="PMingLiU" w:hAnsi="Times New Roman"/>
          <w:lang w:eastAsia="zh-TW"/>
        </w:rPr>
      </w:pPr>
    </w:p>
  </w:footnote>
  <w:footnote w:id="2">
    <w:p w14:paraId="0E96900D" w14:textId="77777777" w:rsidR="00796DCA" w:rsidRDefault="00265FC0">
      <w:pPr>
        <w:pStyle w:val="ab"/>
        <w:rPr>
          <w:rFonts w:ascii="Times New Roman" w:eastAsia="PMingLiU" w:hAnsi="Times New Roman"/>
          <w:lang w:eastAsia="zh-TW"/>
        </w:rPr>
      </w:pPr>
      <w:r>
        <w:rPr>
          <w:rStyle w:val="af0"/>
          <w:rFonts w:ascii="Times New Roman" w:hAnsi="Times New Roman"/>
        </w:rPr>
        <w:footnoteRef/>
      </w:r>
      <w:r>
        <w:rPr>
          <w:rFonts w:ascii="Times New Roman" w:hAnsi="Times New Roman"/>
        </w:rPr>
        <w:t xml:space="preserve"> </w:t>
      </w:r>
      <w:r>
        <w:rPr>
          <w:rFonts w:ascii="Times New Roman" w:eastAsia="PMingLiU" w:hAnsi="Times New Roman"/>
          <w:lang w:eastAsia="zh-TW"/>
        </w:rPr>
        <w:t>Insert model of aircraft.</w:t>
      </w:r>
    </w:p>
    <w:p w14:paraId="41210A21" w14:textId="77777777" w:rsidR="00796DCA" w:rsidRDefault="00796DCA">
      <w:pPr>
        <w:pStyle w:val="ab"/>
        <w:rPr>
          <w:rFonts w:ascii="Times New Roman" w:eastAsia="PMingLiU" w:hAnsi="Times New Roman"/>
          <w:lang w:eastAsia="zh-TW"/>
        </w:rPr>
      </w:pPr>
    </w:p>
  </w:footnote>
  <w:footnote w:id="3">
    <w:p w14:paraId="2B8E71CD" w14:textId="77777777" w:rsidR="00796DCA" w:rsidRDefault="00265FC0">
      <w:pPr>
        <w:pStyle w:val="ab"/>
        <w:rPr>
          <w:rFonts w:ascii="Times New Roman" w:eastAsia="PMingLiU" w:hAnsi="Times New Roman"/>
          <w:lang w:eastAsia="zh-TW"/>
        </w:rPr>
      </w:pPr>
      <w:r>
        <w:rPr>
          <w:rStyle w:val="af0"/>
          <w:rFonts w:ascii="Times New Roman" w:hAnsi="Times New Roman"/>
        </w:rPr>
        <w:footnoteRef/>
      </w:r>
      <w:r>
        <w:rPr>
          <w:rFonts w:ascii="Times New Roman" w:hAnsi="Times New Roman"/>
        </w:rPr>
        <w:t xml:space="preserve"> Insert number of aircraft to be </w:t>
      </w:r>
      <w:r>
        <w:rPr>
          <w:rFonts w:ascii="Times New Roman" w:hAnsi="Times New Roman" w:hint="eastAsia"/>
          <w:lang w:eastAsia="zh-CN"/>
        </w:rPr>
        <w:t>sold</w:t>
      </w:r>
      <w:r>
        <w:rPr>
          <w:rFonts w:ascii="Times New Roman" w:hAnsi="Times New Roman"/>
        </w:rPr>
        <w:t>.</w:t>
      </w:r>
    </w:p>
    <w:p w14:paraId="12B088D6" w14:textId="77777777" w:rsidR="00796DCA" w:rsidRDefault="00796DCA">
      <w:pPr>
        <w:pStyle w:val="ab"/>
        <w:rPr>
          <w:rFonts w:ascii="Times New Roman" w:eastAsia="PMingLiU" w:hAnsi="Times New Roman"/>
          <w:lang w:eastAsia="zh-TW"/>
        </w:rPr>
      </w:pPr>
    </w:p>
  </w:footnote>
  <w:footnote w:id="4">
    <w:p w14:paraId="197E3889" w14:textId="77777777" w:rsidR="00796DCA" w:rsidRDefault="00265FC0">
      <w:pPr>
        <w:pStyle w:val="ab"/>
        <w:rPr>
          <w:rFonts w:ascii="Times New Roman" w:eastAsia="PMingLiU" w:hAnsi="Times New Roman"/>
          <w:lang w:eastAsia="zh-TW"/>
        </w:rPr>
      </w:pPr>
      <w:r>
        <w:rPr>
          <w:rStyle w:val="af0"/>
          <w:rFonts w:ascii="Times New Roman" w:hAnsi="Times New Roman"/>
        </w:rPr>
        <w:footnoteRef/>
      </w:r>
      <w:r>
        <w:rPr>
          <w:rFonts w:ascii="Times New Roman" w:hAnsi="Times New Roman"/>
        </w:rPr>
        <w:t xml:space="preserve"> Insert aircraft model.</w:t>
      </w:r>
    </w:p>
    <w:p w14:paraId="1A4B9B7D" w14:textId="77777777" w:rsidR="00796DCA" w:rsidRDefault="00796DCA">
      <w:pPr>
        <w:pStyle w:val="ab"/>
        <w:rPr>
          <w:rFonts w:ascii="Times New Roman" w:eastAsia="PMingLiU" w:hAnsi="Times New Roman"/>
          <w:lang w:eastAsia="zh-TW"/>
        </w:rPr>
      </w:pPr>
    </w:p>
  </w:footnote>
  <w:footnote w:id="5">
    <w:p w14:paraId="6198DB55" w14:textId="77777777" w:rsidR="00796DCA" w:rsidRDefault="00265FC0">
      <w:pPr>
        <w:pStyle w:val="ab"/>
        <w:snapToGrid w:val="0"/>
        <w:rPr>
          <w:rFonts w:ascii="Times New Roman" w:eastAsia="宋体" w:hAnsi="Times New Roman"/>
          <w:lang w:val="en-US" w:eastAsia="zh-CN"/>
        </w:rPr>
      </w:pPr>
      <w:r>
        <w:rPr>
          <w:rStyle w:val="af0"/>
        </w:rPr>
        <w:footnoteRef/>
      </w:r>
      <w:r>
        <w:t xml:space="preserve"> </w:t>
      </w:r>
      <w:r>
        <w:rPr>
          <w:rFonts w:ascii="Times New Roman" w:hAnsi="Times New Roman"/>
        </w:rPr>
        <w:t>Insert</w:t>
      </w:r>
      <w:r>
        <w:rPr>
          <w:rFonts w:ascii="Times New Roman" w:eastAsia="宋体" w:hAnsi="Times New Roman" w:hint="eastAsia"/>
          <w:lang w:val="en-US" w:eastAsia="zh-CN"/>
        </w:rPr>
        <w:t xml:space="preserve"> registration mark if applicable.</w:t>
      </w:r>
    </w:p>
    <w:p w14:paraId="40232C50" w14:textId="77777777" w:rsidR="00796DCA" w:rsidRDefault="00796DCA">
      <w:pPr>
        <w:pStyle w:val="ab"/>
        <w:snapToGrid w:val="0"/>
        <w:rPr>
          <w:rFonts w:ascii="Times New Roman" w:eastAsia="宋体" w:hAnsi="Times New Roman"/>
          <w:lang w:val="en-US" w:eastAsia="zh-CN"/>
        </w:rPr>
      </w:pPr>
    </w:p>
  </w:footnote>
  <w:footnote w:id="6">
    <w:p w14:paraId="2067CA23" w14:textId="77777777" w:rsidR="00796DCA" w:rsidRDefault="00265FC0">
      <w:pPr>
        <w:pStyle w:val="ab"/>
        <w:rPr>
          <w:rFonts w:ascii="Times New Roman" w:eastAsia="PMingLiU" w:hAnsi="Times New Roman"/>
          <w:lang w:eastAsia="zh-TW"/>
        </w:rPr>
      </w:pPr>
      <w:r>
        <w:rPr>
          <w:rStyle w:val="af0"/>
          <w:rFonts w:ascii="Times New Roman" w:hAnsi="Times New Roman"/>
        </w:rPr>
        <w:footnoteRef/>
      </w:r>
      <w:r>
        <w:rPr>
          <w:rFonts w:ascii="Times New Roman" w:hAnsi="Times New Roman"/>
        </w:rPr>
        <w:t xml:space="preserve"> Insert number of engines installed on each aircraft.</w:t>
      </w:r>
    </w:p>
    <w:p w14:paraId="48C268B9" w14:textId="77777777" w:rsidR="00796DCA" w:rsidRDefault="00796DCA">
      <w:pPr>
        <w:pStyle w:val="ab"/>
        <w:rPr>
          <w:rFonts w:ascii="Times New Roman" w:eastAsia="PMingLiU" w:hAnsi="Times New Roman"/>
          <w:lang w:eastAsia="zh-TW"/>
        </w:rPr>
      </w:pPr>
    </w:p>
  </w:footnote>
  <w:footnote w:id="7">
    <w:p w14:paraId="65384A09" w14:textId="77777777" w:rsidR="00796DCA" w:rsidRDefault="00265FC0">
      <w:pPr>
        <w:pStyle w:val="ab"/>
        <w:rPr>
          <w:rFonts w:ascii="Times New Roman" w:eastAsia="PMingLiU" w:hAnsi="Times New Roman"/>
          <w:lang w:eastAsia="zh-TW"/>
        </w:rPr>
      </w:pPr>
      <w:r>
        <w:rPr>
          <w:rStyle w:val="af0"/>
          <w:rFonts w:ascii="Times New Roman" w:hAnsi="Times New Roman"/>
        </w:rPr>
        <w:footnoteRef/>
      </w:r>
      <w:r>
        <w:rPr>
          <w:rFonts w:ascii="Times New Roman" w:hAnsi="Times New Roman"/>
        </w:rPr>
        <w:t xml:space="preserve"> Insert engine model.</w:t>
      </w:r>
    </w:p>
    <w:p w14:paraId="3B7D2A64" w14:textId="77777777" w:rsidR="00796DCA" w:rsidRDefault="00796DCA">
      <w:pPr>
        <w:pStyle w:val="ab"/>
        <w:rPr>
          <w:rFonts w:ascii="Times New Roman" w:eastAsia="PMingLiU" w:hAnsi="Times New Roman"/>
          <w:lang w:eastAsia="zh-TW"/>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1"/>
      <w:numFmt w:val="decimal"/>
      <w:pStyle w:val="ArticleNumbering"/>
      <w:lvlText w:val="%1."/>
      <w:lvlJc w:val="left"/>
      <w:pPr>
        <w:tabs>
          <w:tab w:val="left" w:pos="720"/>
        </w:tabs>
      </w:pPr>
      <w:rPr>
        <w:rFonts w:ascii="Arial" w:hAnsi="Arial" w:cs="Times New Roman"/>
        <w:b/>
        <w:i w:val="0"/>
        <w:caps w:val="0"/>
        <w:color w:val="auto"/>
        <w:spacing w:val="0"/>
        <w:u w:val="none"/>
      </w:rPr>
    </w:lvl>
    <w:lvl w:ilvl="1">
      <w:start w:val="1"/>
      <w:numFmt w:val="decimal"/>
      <w:lvlText w:val="%1.%2"/>
      <w:lvlJc w:val="left"/>
      <w:pPr>
        <w:tabs>
          <w:tab w:val="left" w:pos="720"/>
        </w:tabs>
      </w:pPr>
      <w:rPr>
        <w:rFonts w:ascii="Arial" w:hAnsi="Arial" w:cs="Times New Roman"/>
        <w:b w:val="0"/>
        <w:i w:val="0"/>
        <w:caps w:val="0"/>
        <w:color w:val="auto"/>
        <w:spacing w:val="0"/>
        <w:u w:val="none"/>
      </w:rPr>
    </w:lvl>
    <w:lvl w:ilvl="2">
      <w:start w:val="1"/>
      <w:numFmt w:val="lowerLetter"/>
      <w:pStyle w:val="AlphabeticList"/>
      <w:lvlText w:val="(%3)"/>
      <w:lvlJc w:val="left"/>
      <w:pPr>
        <w:tabs>
          <w:tab w:val="left" w:pos="720"/>
        </w:tabs>
        <w:ind w:left="720" w:hanging="720"/>
      </w:pPr>
      <w:rPr>
        <w:rFonts w:ascii="Arial" w:hAnsi="Arial" w:cs="Times New Roman"/>
        <w:b w:val="0"/>
        <w:i w:val="0"/>
        <w:caps w:val="0"/>
        <w:color w:val="auto"/>
        <w:spacing w:val="0"/>
        <w:u w:val="none"/>
      </w:rPr>
    </w:lvl>
    <w:lvl w:ilvl="3">
      <w:start w:val="1"/>
      <w:numFmt w:val="lowerRoman"/>
      <w:pStyle w:val="NumericListing"/>
      <w:lvlText w:val="(%4)"/>
      <w:lvlJc w:val="right"/>
      <w:pPr>
        <w:tabs>
          <w:tab w:val="left" w:pos="1440"/>
        </w:tabs>
        <w:ind w:left="1440" w:hanging="216"/>
      </w:pPr>
      <w:rPr>
        <w:rFonts w:ascii="Arial" w:hAnsi="Arial" w:cs="Times New Roman"/>
        <w:b w:val="0"/>
        <w:i w:val="0"/>
        <w:caps w:val="0"/>
        <w:color w:val="auto"/>
        <w:spacing w:val="0"/>
        <w:u w:val="none"/>
      </w:rPr>
    </w:lvl>
    <w:lvl w:ilvl="4">
      <w:start w:val="1"/>
      <w:numFmt w:val="upperLetter"/>
      <w:lvlText w:val="(%5)"/>
      <w:lvlJc w:val="left"/>
      <w:pPr>
        <w:tabs>
          <w:tab w:val="left" w:pos="2160"/>
        </w:tabs>
        <w:ind w:left="2160" w:hanging="720"/>
      </w:pPr>
      <w:rPr>
        <w:rFonts w:ascii="Arial" w:hAnsi="Arial" w:cs="Times New Roman"/>
        <w:b w:val="0"/>
        <w:i w:val="0"/>
        <w:caps w:val="0"/>
        <w:color w:val="auto"/>
        <w:spacing w:val="0"/>
        <w:u w:val="none"/>
      </w:rPr>
    </w:lvl>
    <w:lvl w:ilvl="5">
      <w:start w:val="1"/>
      <w:numFmt w:val="upperRoman"/>
      <w:lvlText w:val="(%6)"/>
      <w:lvlJc w:val="right"/>
      <w:pPr>
        <w:tabs>
          <w:tab w:val="left" w:pos="2880"/>
        </w:tabs>
        <w:ind w:left="2880" w:hanging="216"/>
      </w:pPr>
      <w:rPr>
        <w:rFonts w:ascii="Arial" w:hAnsi="Arial" w:cs="Times New Roman"/>
        <w:b w:val="0"/>
        <w:i w:val="0"/>
        <w:caps w:val="0"/>
        <w:color w:val="auto"/>
        <w:spacing w:val="0"/>
        <w:u w:val="none"/>
      </w:rPr>
    </w:lvl>
    <w:lvl w:ilvl="6">
      <w:start w:val="27"/>
      <w:numFmt w:val="lowerLetter"/>
      <w:lvlText w:val="(%7)"/>
      <w:lvlJc w:val="left"/>
      <w:pPr>
        <w:tabs>
          <w:tab w:val="left" w:pos="3600"/>
        </w:tabs>
        <w:ind w:left="3600" w:hanging="720"/>
      </w:pPr>
      <w:rPr>
        <w:rFonts w:ascii="Arial" w:hAnsi="Arial" w:cs="Times New Roman"/>
        <w:b w:val="0"/>
        <w:i w:val="0"/>
        <w:caps w:val="0"/>
        <w:color w:val="auto"/>
        <w:spacing w:val="0"/>
        <w:u w:val="none"/>
      </w:rPr>
    </w:lvl>
    <w:lvl w:ilvl="7">
      <w:start w:val="1"/>
      <w:numFmt w:val="decimal"/>
      <w:lvlText w:val="(%8)"/>
      <w:lvlJc w:val="left"/>
      <w:pPr>
        <w:tabs>
          <w:tab w:val="left" w:pos="4320"/>
        </w:tabs>
        <w:ind w:left="4320" w:hanging="720"/>
      </w:pPr>
      <w:rPr>
        <w:rFonts w:ascii="Arial" w:hAnsi="Arial" w:cs="Times New Roman"/>
        <w:b w:val="0"/>
        <w:i w:val="0"/>
        <w:caps w:val="0"/>
        <w:color w:val="auto"/>
        <w:spacing w:val="0"/>
        <w:u w:val="none"/>
      </w:rPr>
    </w:lvl>
    <w:lvl w:ilvl="8">
      <w:start w:val="1"/>
      <w:numFmt w:val="lowerRoman"/>
      <w:lvlText w:val="%9)"/>
      <w:lvlJc w:val="left"/>
      <w:pPr>
        <w:tabs>
          <w:tab w:val="left" w:pos="5760"/>
        </w:tabs>
        <w:ind w:left="5760" w:hanging="720"/>
      </w:pPr>
      <w:rPr>
        <w:rFonts w:ascii="Times New Roman" w:hAnsi="Times New Roman" w:cs="Times New Roman"/>
        <w:b w:val="0"/>
        <w:i w:val="0"/>
        <w:caps w:val="0"/>
        <w:color w:val="auto"/>
        <w:spacing w:val="0"/>
        <w:u w:val="none"/>
      </w:rPr>
    </w:lvl>
  </w:abstractNum>
  <w:abstractNum w:abstractNumId="1" w15:restartNumberingAfterBreak="0">
    <w:nsid w:val="03D9466E"/>
    <w:multiLevelType w:val="multilevel"/>
    <w:tmpl w:val="03D9466E"/>
    <w:lvl w:ilvl="0">
      <w:start w:val="1"/>
      <w:numFmt w:val="decimal"/>
      <w:pStyle w:val="BBScheduleHeading1"/>
      <w:lvlText w:val="%1."/>
      <w:lvlJc w:val="left"/>
      <w:pPr>
        <w:tabs>
          <w:tab w:val="left" w:pos="720"/>
        </w:tabs>
        <w:ind w:left="720" w:hanging="720"/>
      </w:pPr>
      <w:rPr>
        <w:rFonts w:hint="default"/>
      </w:rPr>
    </w:lvl>
    <w:lvl w:ilvl="1">
      <w:start w:val="1"/>
      <w:numFmt w:val="decimal"/>
      <w:pStyle w:val="BBSchedule2"/>
      <w:lvlText w:val="%1.%2"/>
      <w:lvlJc w:val="left"/>
      <w:pPr>
        <w:tabs>
          <w:tab w:val="left" w:pos="720"/>
        </w:tabs>
        <w:ind w:left="720" w:hanging="720"/>
      </w:pPr>
      <w:rPr>
        <w:rFonts w:hint="default"/>
      </w:rPr>
    </w:lvl>
    <w:lvl w:ilvl="2">
      <w:start w:val="1"/>
      <w:numFmt w:val="lowerLetter"/>
      <w:pStyle w:val="BBSchedule3"/>
      <w:lvlText w:val="(%3)"/>
      <w:lvlJc w:val="left"/>
      <w:pPr>
        <w:tabs>
          <w:tab w:val="left" w:pos="1440"/>
        </w:tabs>
        <w:ind w:left="1440" w:hanging="720"/>
      </w:pPr>
      <w:rPr>
        <w:rFonts w:hint="default"/>
      </w:rPr>
    </w:lvl>
    <w:lvl w:ilvl="3">
      <w:start w:val="1"/>
      <w:numFmt w:val="lowerRoman"/>
      <w:pStyle w:val="BBSchedule4"/>
      <w:lvlText w:val="(%4)"/>
      <w:lvlJc w:val="left"/>
      <w:pPr>
        <w:tabs>
          <w:tab w:val="left" w:pos="2160"/>
        </w:tabs>
        <w:ind w:left="2160" w:hanging="720"/>
      </w:pPr>
      <w:rPr>
        <w:rFonts w:hint="default"/>
      </w:rPr>
    </w:lvl>
    <w:lvl w:ilvl="4">
      <w:start w:val="1"/>
      <w:numFmt w:val="upperLetter"/>
      <w:pStyle w:val="BBSchedule5"/>
      <w:lvlText w:val="(%5)"/>
      <w:lvlJc w:val="left"/>
      <w:pPr>
        <w:tabs>
          <w:tab w:val="left" w:pos="2880"/>
        </w:tabs>
        <w:ind w:left="2880" w:hanging="720"/>
      </w:pPr>
      <w:rPr>
        <w:rFonts w:hint="default"/>
      </w:rPr>
    </w:lvl>
    <w:lvl w:ilvl="5">
      <w:start w:val="1"/>
      <w:numFmt w:val="upperRoman"/>
      <w:pStyle w:val="BBSchedule6"/>
      <w:lvlText w:val="(%6)"/>
      <w:lvlJc w:val="left"/>
      <w:pPr>
        <w:tabs>
          <w:tab w:val="left" w:pos="3600"/>
        </w:tabs>
        <w:ind w:left="3600" w:hanging="720"/>
      </w:pPr>
      <w:rPr>
        <w:rFonts w:hint="default"/>
      </w:rPr>
    </w:lvl>
    <w:lvl w:ilvl="6">
      <w:start w:val="1"/>
      <w:numFmt w:val="lowerLetter"/>
      <w:pStyle w:val="BBSchedule7"/>
      <w:lvlText w:val="(%7)"/>
      <w:lvlJc w:val="left"/>
      <w:pPr>
        <w:tabs>
          <w:tab w:val="left" w:pos="4321"/>
        </w:tabs>
        <w:ind w:left="4321" w:hanging="721"/>
      </w:pPr>
      <w:rPr>
        <w:rFonts w:hint="default"/>
      </w:rPr>
    </w:lvl>
    <w:lvl w:ilvl="7">
      <w:start w:val="1"/>
      <w:numFmt w:val="lowerRoman"/>
      <w:pStyle w:val="BBSchedule8"/>
      <w:lvlText w:val="(%8)"/>
      <w:lvlJc w:val="left"/>
      <w:pPr>
        <w:tabs>
          <w:tab w:val="left" w:pos="5041"/>
        </w:tabs>
        <w:ind w:left="5041" w:hanging="720"/>
      </w:pPr>
      <w:rPr>
        <w:rFonts w:hint="default"/>
      </w:rPr>
    </w:lvl>
    <w:lvl w:ilvl="8">
      <w:start w:val="1"/>
      <w:numFmt w:val="lowerRoman"/>
      <w:pStyle w:val="BBSchedule9"/>
      <w:lvlText w:val="%9."/>
      <w:lvlJc w:val="left"/>
      <w:pPr>
        <w:tabs>
          <w:tab w:val="left" w:pos="5761"/>
        </w:tabs>
        <w:ind w:left="5761" w:hanging="720"/>
      </w:pPr>
      <w:rPr>
        <w:rFonts w:hint="default"/>
      </w:rPr>
    </w:lvl>
  </w:abstractNum>
  <w:abstractNum w:abstractNumId="2" w15:restartNumberingAfterBreak="0">
    <w:nsid w:val="0C792E54"/>
    <w:multiLevelType w:val="multilevel"/>
    <w:tmpl w:val="0C792E54"/>
    <w:lvl w:ilvl="0">
      <w:start w:val="1"/>
      <w:numFmt w:val="decimal"/>
      <w:pStyle w:val="AOHead1"/>
      <w:lvlText w:val="%1."/>
      <w:lvlJc w:val="left"/>
      <w:pPr>
        <w:ind w:left="720" w:hanging="720"/>
      </w:pPr>
      <w:rPr>
        <w:rFonts w:hint="eastAsia"/>
      </w:rPr>
    </w:lvl>
    <w:lvl w:ilvl="1">
      <w:start w:val="1"/>
      <w:numFmt w:val="decimal"/>
      <w:pStyle w:val="AOHead2"/>
      <w:lvlText w:val="%1.%2"/>
      <w:lvlJc w:val="left"/>
      <w:pPr>
        <w:ind w:left="720" w:hanging="720"/>
      </w:pPr>
      <w:rPr>
        <w:rFonts w:hint="eastAsia"/>
        <w:b w:val="0"/>
        <w:bCs w:val="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 w15:restartNumberingAfterBreak="0">
    <w:nsid w:val="220E2689"/>
    <w:multiLevelType w:val="multilevel"/>
    <w:tmpl w:val="220E2689"/>
    <w:lvl w:ilvl="0">
      <w:start w:val="1"/>
      <w:numFmt w:val="lowerLetter"/>
      <w:lvlText w:val="(%1)"/>
      <w:lvlJc w:val="left"/>
      <w:pPr>
        <w:tabs>
          <w:tab w:val="left" w:pos="1440"/>
        </w:tabs>
        <w:ind w:left="144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7E11BD"/>
    <w:multiLevelType w:val="multilevel"/>
    <w:tmpl w:val="427E11BD"/>
    <w:lvl w:ilvl="0">
      <w:start w:val="1"/>
      <w:numFmt w:val="decimal"/>
      <w:pStyle w:val="1"/>
      <w:suff w:val="nothing"/>
      <w:lvlText w:val="Part %1"/>
      <w:lvlJc w:val="left"/>
      <w:pPr>
        <w:ind w:left="0" w:firstLine="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722"/>
        </w:tabs>
        <w:ind w:left="74" w:firstLine="0"/>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lowerLetter"/>
      <w:pStyle w:val="paragraphlist"/>
      <w:lvlText w:val="(%3)"/>
      <w:lvlJc w:val="left"/>
      <w:pPr>
        <w:tabs>
          <w:tab w:val="left" w:pos="1514"/>
        </w:tabs>
        <w:ind w:left="1298" w:hanging="504"/>
      </w:pPr>
      <w:rPr>
        <w:rFonts w:hint="eastAsia"/>
      </w:rPr>
    </w:lvl>
    <w:lvl w:ilvl="3">
      <w:start w:val="1"/>
      <w:numFmt w:val="decimal"/>
      <w:lvlText w:val="%1.%2.%3.%4."/>
      <w:lvlJc w:val="left"/>
      <w:pPr>
        <w:tabs>
          <w:tab w:val="left" w:pos="1874"/>
        </w:tabs>
        <w:ind w:left="1802" w:hanging="648"/>
      </w:pPr>
      <w:rPr>
        <w:rFonts w:hint="eastAsia"/>
      </w:rPr>
    </w:lvl>
    <w:lvl w:ilvl="4">
      <w:start w:val="1"/>
      <w:numFmt w:val="decimal"/>
      <w:lvlText w:val="%1.%2.%3.%4.%5."/>
      <w:lvlJc w:val="left"/>
      <w:pPr>
        <w:tabs>
          <w:tab w:val="left" w:pos="2594"/>
        </w:tabs>
        <w:ind w:left="2306" w:hanging="792"/>
      </w:pPr>
      <w:rPr>
        <w:rFonts w:hint="eastAsia"/>
      </w:rPr>
    </w:lvl>
    <w:lvl w:ilvl="5">
      <w:start w:val="1"/>
      <w:numFmt w:val="decimal"/>
      <w:lvlText w:val="%1.%2.%3.%4.%5.%6."/>
      <w:lvlJc w:val="left"/>
      <w:pPr>
        <w:tabs>
          <w:tab w:val="left" w:pos="2954"/>
        </w:tabs>
        <w:ind w:left="2810" w:hanging="936"/>
      </w:pPr>
      <w:rPr>
        <w:rFonts w:hint="eastAsia"/>
      </w:rPr>
    </w:lvl>
    <w:lvl w:ilvl="6">
      <w:start w:val="1"/>
      <w:numFmt w:val="decimal"/>
      <w:lvlText w:val="%1.%2.%3.%4.%5.%6.%7."/>
      <w:lvlJc w:val="left"/>
      <w:pPr>
        <w:tabs>
          <w:tab w:val="left" w:pos="3674"/>
        </w:tabs>
        <w:ind w:left="3314" w:hanging="1080"/>
      </w:pPr>
      <w:rPr>
        <w:rFonts w:hint="eastAsia"/>
      </w:rPr>
    </w:lvl>
    <w:lvl w:ilvl="7">
      <w:start w:val="1"/>
      <w:numFmt w:val="decimal"/>
      <w:lvlText w:val="%1.%2.%3.%4.%5.%6.%7.%8."/>
      <w:lvlJc w:val="left"/>
      <w:pPr>
        <w:tabs>
          <w:tab w:val="left" w:pos="4034"/>
        </w:tabs>
        <w:ind w:left="3818" w:hanging="1224"/>
      </w:pPr>
      <w:rPr>
        <w:rFonts w:hint="eastAsia"/>
      </w:rPr>
    </w:lvl>
    <w:lvl w:ilvl="8">
      <w:start w:val="1"/>
      <w:numFmt w:val="decimal"/>
      <w:lvlText w:val="%1.%2.%3.%4.%5.%6.%7.%8.%9."/>
      <w:lvlJc w:val="left"/>
      <w:pPr>
        <w:tabs>
          <w:tab w:val="left" w:pos="4754"/>
        </w:tabs>
        <w:ind w:left="4394" w:hanging="1440"/>
      </w:pPr>
      <w:rPr>
        <w:rFonts w:hint="eastAsia"/>
      </w:rPr>
    </w:lvl>
  </w:abstractNum>
  <w:abstractNum w:abstractNumId="5" w15:restartNumberingAfterBreak="0">
    <w:nsid w:val="5C8A65F5"/>
    <w:multiLevelType w:val="multilevel"/>
    <w:tmpl w:val="5C8A65F5"/>
    <w:lvl w:ilvl="0">
      <w:start w:val="1"/>
      <w:numFmt w:val="lowerLetter"/>
      <w:pStyle w:val="TableList"/>
      <w:lvlText w:val="(%1)"/>
      <w:lvlJc w:val="left"/>
      <w:pPr>
        <w:tabs>
          <w:tab w:val="left" w:pos="0"/>
        </w:tabs>
        <w:ind w:left="0" w:firstLine="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2"/>
  </w:num>
  <w:num w:numId="8">
    <w:abstractNumId w:val="2"/>
  </w:num>
  <w:num w:numId="9">
    <w:abstractNumId w:val="2"/>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孙月">
    <w15:presenceInfo w15:providerId="None" w15:userId="孙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12"/>
    <w:rsid w:val="00034D26"/>
    <w:rsid w:val="00085644"/>
    <w:rsid w:val="000C12C6"/>
    <w:rsid w:val="000C1F75"/>
    <w:rsid w:val="000D137C"/>
    <w:rsid w:val="0011074B"/>
    <w:rsid w:val="001204E6"/>
    <w:rsid w:val="001636B1"/>
    <w:rsid w:val="001824C0"/>
    <w:rsid w:val="001C123B"/>
    <w:rsid w:val="001C3275"/>
    <w:rsid w:val="001E5B1A"/>
    <w:rsid w:val="001F3FD2"/>
    <w:rsid w:val="00204A6C"/>
    <w:rsid w:val="00234159"/>
    <w:rsid w:val="00265FC0"/>
    <w:rsid w:val="0027210E"/>
    <w:rsid w:val="00296621"/>
    <w:rsid w:val="002E3EDC"/>
    <w:rsid w:val="00367C00"/>
    <w:rsid w:val="00387A3B"/>
    <w:rsid w:val="003D1A79"/>
    <w:rsid w:val="003D6878"/>
    <w:rsid w:val="00481B3A"/>
    <w:rsid w:val="00487FED"/>
    <w:rsid w:val="00501E47"/>
    <w:rsid w:val="005C28E4"/>
    <w:rsid w:val="00611EC7"/>
    <w:rsid w:val="00682850"/>
    <w:rsid w:val="00682DC4"/>
    <w:rsid w:val="00691D44"/>
    <w:rsid w:val="006A5196"/>
    <w:rsid w:val="00727FCA"/>
    <w:rsid w:val="00740C8E"/>
    <w:rsid w:val="0077670E"/>
    <w:rsid w:val="0078073D"/>
    <w:rsid w:val="00796DCA"/>
    <w:rsid w:val="00861802"/>
    <w:rsid w:val="008674F1"/>
    <w:rsid w:val="008A4976"/>
    <w:rsid w:val="008C449A"/>
    <w:rsid w:val="009170B1"/>
    <w:rsid w:val="00920449"/>
    <w:rsid w:val="00A05D7F"/>
    <w:rsid w:val="00A72E25"/>
    <w:rsid w:val="00A94CAC"/>
    <w:rsid w:val="00AB4ECC"/>
    <w:rsid w:val="00AD7771"/>
    <w:rsid w:val="00AE7C12"/>
    <w:rsid w:val="00B13AAA"/>
    <w:rsid w:val="00B60A38"/>
    <w:rsid w:val="00B658D0"/>
    <w:rsid w:val="00B755A3"/>
    <w:rsid w:val="00C91A30"/>
    <w:rsid w:val="00CC4282"/>
    <w:rsid w:val="00CD2639"/>
    <w:rsid w:val="00CD2C62"/>
    <w:rsid w:val="00D1584F"/>
    <w:rsid w:val="00D877B0"/>
    <w:rsid w:val="00DA0E0A"/>
    <w:rsid w:val="00E229B7"/>
    <w:rsid w:val="00E30D69"/>
    <w:rsid w:val="00E32400"/>
    <w:rsid w:val="00E5671B"/>
    <w:rsid w:val="00E75FF3"/>
    <w:rsid w:val="00E94F30"/>
    <w:rsid w:val="00F43071"/>
    <w:rsid w:val="00F43233"/>
    <w:rsid w:val="08CA07EE"/>
    <w:rsid w:val="12C764EB"/>
    <w:rsid w:val="17277314"/>
    <w:rsid w:val="31B64AC3"/>
    <w:rsid w:val="46E423BB"/>
    <w:rsid w:val="4AD457F5"/>
    <w:rsid w:val="4FEF19C9"/>
    <w:rsid w:val="527745A2"/>
    <w:rsid w:val="6C9433F3"/>
    <w:rsid w:val="7A4F1BE9"/>
    <w:rsid w:val="7DEC2AFC"/>
  </w:rsids>
  <m:mathPr>
    <m:mathFont m:val="Cambria Math"/>
    <m:brkBin m:val="before"/>
    <m:brkBinSub m:val="--"/>
    <m:smallFrac m:val="0"/>
    <m:dispDef/>
    <m:lMargin m:val="0"/>
    <m:rMargin m:val="0"/>
    <m:defJc m:val="centerGroup"/>
    <m:wrapIndent m:val="1440"/>
    <m:intLim m:val="subSup"/>
    <m:naryLim m:val="undOvr"/>
  </m:mathPr>
  <w:themeFontLang w:val="en-GB"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2B189"/>
  <w15:docId w15:val="{5734606D-609E-4157-AB14-8712360E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eastAsia="Batang" w:hAnsi="Arial"/>
      <w:sz w:val="24"/>
      <w:lang w:val="en-GB" w:eastAsia="en-US"/>
    </w:rPr>
  </w:style>
  <w:style w:type="paragraph" w:styleId="1">
    <w:name w:val="heading 1"/>
    <w:basedOn w:val="a"/>
    <w:next w:val="a"/>
    <w:link w:val="10"/>
    <w:qFormat/>
    <w:pPr>
      <w:numPr>
        <w:numId w:val="1"/>
      </w:numPr>
      <w:spacing w:before="360" w:after="480" w:line="288" w:lineRule="auto"/>
      <w:ind w:right="-51"/>
      <w:jc w:val="center"/>
      <w:outlineLvl w:val="0"/>
    </w:pPr>
    <w:rPr>
      <w:rFonts w:ascii="Arial Bold" w:eastAsia="Arial Unicode MS" w:hAnsi="Arial Bold" w:cs="Times New Roman Bold"/>
      <w:b/>
      <w:bCs/>
      <w:spacing w:val="20"/>
      <w:sz w:val="28"/>
      <w:szCs w:val="24"/>
      <w:u w:val="single"/>
      <w:lang w:eastAsia="zh-CN"/>
    </w:rPr>
  </w:style>
  <w:style w:type="paragraph" w:styleId="2">
    <w:name w:val="heading 2"/>
    <w:basedOn w:val="a"/>
    <w:next w:val="a"/>
    <w:qFormat/>
    <w:pPr>
      <w:keepNext/>
      <w:keepLines/>
      <w:numPr>
        <w:ilvl w:val="1"/>
        <w:numId w:val="1"/>
      </w:numPr>
      <w:spacing w:before="120" w:after="120" w:line="288" w:lineRule="auto"/>
      <w:jc w:val="both"/>
      <w:outlineLvl w:val="1"/>
    </w:pPr>
    <w:rPr>
      <w:rFonts w:eastAsia="Arial Unicode MS"/>
      <w:b/>
      <w:bCs/>
      <w:sz w:val="22"/>
      <w:szCs w:val="24"/>
      <w:u w:val="single"/>
    </w:rPr>
  </w:style>
  <w:style w:type="paragraph" w:styleId="4">
    <w:name w:val="heading 4"/>
    <w:basedOn w:val="Paragraph"/>
    <w:next w:val="a"/>
    <w:link w:val="40"/>
    <w:qFormat/>
    <w:pPr>
      <w:keepNext/>
      <w:keepLines/>
      <w:spacing w:before="240" w:after="60"/>
      <w:outlineLvl w:val="3"/>
    </w:pPr>
    <w:rPr>
      <w:b/>
      <w:bCs/>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link w:val="ParagraphChar"/>
    <w:pPr>
      <w:spacing w:before="120" w:after="120" w:line="288" w:lineRule="auto"/>
      <w:ind w:left="720"/>
      <w:jc w:val="both"/>
    </w:pPr>
    <w:rPr>
      <w:rFonts w:eastAsia="Arial Unicode MS" w:cs="Arial"/>
      <w:sz w:val="20"/>
      <w:szCs w:val="24"/>
    </w:rPr>
  </w:style>
  <w:style w:type="paragraph" w:styleId="a3">
    <w:name w:val="Normal Indent"/>
    <w:basedOn w:val="a"/>
    <w:pPr>
      <w:ind w:left="720"/>
    </w:pPr>
  </w:style>
  <w:style w:type="paragraph" w:styleId="a4">
    <w:name w:val="annotation text"/>
    <w:basedOn w:val="a"/>
    <w:semiHidden/>
    <w:qFormat/>
    <w:pPr>
      <w:widowControl w:val="0"/>
    </w:pPr>
    <w:rPr>
      <w:rFonts w:ascii="Times New Roman" w:eastAsia="宋体" w:hAnsi="Times New Roman"/>
      <w:kern w:val="2"/>
      <w:sz w:val="21"/>
      <w:szCs w:val="24"/>
      <w:lang w:val="en-US" w:eastAsia="zh-CN"/>
    </w:rPr>
  </w:style>
  <w:style w:type="paragraph" w:styleId="a5">
    <w:name w:val="Body Text"/>
    <w:basedOn w:val="a"/>
    <w:link w:val="a6"/>
    <w:qFormat/>
    <w:pPr>
      <w:autoSpaceDE w:val="0"/>
      <w:autoSpaceDN w:val="0"/>
      <w:adjustRightInd w:val="0"/>
      <w:spacing w:after="240"/>
      <w:jc w:val="both"/>
    </w:pPr>
    <w:rPr>
      <w:rFonts w:eastAsia="Times New Roman"/>
      <w:sz w:val="18"/>
      <w:szCs w:val="24"/>
    </w:rPr>
  </w:style>
  <w:style w:type="paragraph" w:styleId="a7">
    <w:name w:val="Body Text Indent"/>
    <w:basedOn w:val="a"/>
    <w:qFormat/>
    <w:pPr>
      <w:spacing w:after="120"/>
      <w:ind w:left="283"/>
    </w:pPr>
  </w:style>
  <w:style w:type="paragraph" w:styleId="a8">
    <w:name w:val="Balloon Text"/>
    <w:basedOn w:val="a"/>
    <w:semiHidden/>
    <w:qFormat/>
    <w:rPr>
      <w:sz w:val="18"/>
      <w:szCs w:val="18"/>
    </w:rPr>
  </w:style>
  <w:style w:type="paragraph" w:styleId="a9">
    <w:name w:val="footer"/>
    <w:basedOn w:val="a"/>
    <w:qFormat/>
    <w:pPr>
      <w:tabs>
        <w:tab w:val="center" w:pos="4320"/>
        <w:tab w:val="right" w:pos="8640"/>
      </w:tabs>
    </w:pPr>
  </w:style>
  <w:style w:type="paragraph" w:styleId="aa">
    <w:name w:val="header"/>
    <w:basedOn w:val="a"/>
    <w:qFormat/>
    <w:pPr>
      <w:tabs>
        <w:tab w:val="center" w:pos="4320"/>
        <w:tab w:val="right" w:pos="8640"/>
      </w:tabs>
    </w:pPr>
  </w:style>
  <w:style w:type="paragraph" w:styleId="ab">
    <w:name w:val="footnote text"/>
    <w:basedOn w:val="a"/>
    <w:link w:val="ac"/>
    <w:qFormat/>
    <w:rPr>
      <w:sz w:val="20"/>
    </w:rPr>
  </w:style>
  <w:style w:type="paragraph" w:styleId="ad">
    <w:name w:val="annotation subject"/>
    <w:basedOn w:val="a4"/>
    <w:next w:val="a4"/>
    <w:semiHidden/>
    <w:qFormat/>
    <w:pPr>
      <w:widowControl/>
    </w:pPr>
    <w:rPr>
      <w:rFonts w:ascii="Arial" w:eastAsia="Batang" w:hAnsi="Arial"/>
      <w:b/>
      <w:bCs/>
      <w:kern w:val="0"/>
      <w:sz w:val="24"/>
      <w:szCs w:val="20"/>
      <w:lang w:val="en-GB" w:eastAsia="en-U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qFormat/>
    <w:rPr>
      <w:sz w:val="21"/>
      <w:szCs w:val="21"/>
    </w:rPr>
  </w:style>
  <w:style w:type="character" w:styleId="af0">
    <w:name w:val="footnote reference"/>
    <w:qFormat/>
    <w:rPr>
      <w:vertAlign w:val="superscript"/>
    </w:rPr>
  </w:style>
  <w:style w:type="paragraph" w:customStyle="1" w:styleId="Table">
    <w:name w:val="Table"/>
    <w:basedOn w:val="a"/>
    <w:qFormat/>
    <w:pPr>
      <w:tabs>
        <w:tab w:val="left" w:pos="3600"/>
        <w:tab w:val="left" w:pos="4320"/>
      </w:tabs>
      <w:suppressAutoHyphens/>
      <w:spacing w:after="60"/>
    </w:pPr>
    <w:rPr>
      <w:rFonts w:eastAsia="Arial Unicode MS" w:cs="Arial"/>
      <w:sz w:val="20"/>
      <w:szCs w:val="22"/>
      <w:lang w:eastAsia="ko-KR"/>
    </w:rPr>
  </w:style>
  <w:style w:type="paragraph" w:customStyle="1" w:styleId="Execution">
    <w:name w:val="Execution"/>
    <w:basedOn w:val="a"/>
    <w:qFormat/>
    <w:pPr>
      <w:spacing w:line="288" w:lineRule="auto"/>
      <w:jc w:val="both"/>
    </w:pPr>
    <w:rPr>
      <w:rFonts w:eastAsia="Arial Unicode MS" w:cs="Arial"/>
      <w:sz w:val="20"/>
      <w:szCs w:val="24"/>
    </w:rPr>
  </w:style>
  <w:style w:type="paragraph" w:customStyle="1" w:styleId="Preamble">
    <w:name w:val="Preamble"/>
    <w:basedOn w:val="Execution"/>
    <w:qFormat/>
    <w:rPr>
      <w:sz w:val="24"/>
    </w:rPr>
  </w:style>
  <w:style w:type="paragraph" w:customStyle="1" w:styleId="Contents">
    <w:name w:val="Contents"/>
    <w:basedOn w:val="a"/>
    <w:qFormat/>
    <w:pPr>
      <w:tabs>
        <w:tab w:val="left" w:leader="dot" w:pos="5520"/>
      </w:tabs>
      <w:spacing w:before="60" w:after="60" w:line="288" w:lineRule="auto"/>
      <w:ind w:left="1200"/>
      <w:jc w:val="both"/>
    </w:pPr>
    <w:rPr>
      <w:rFonts w:eastAsia="Arial Unicode MS" w:cs="Arial"/>
      <w:sz w:val="20"/>
      <w:lang w:val="fr-FR"/>
    </w:rPr>
  </w:style>
  <w:style w:type="paragraph" w:customStyle="1" w:styleId="ILB">
    <w:name w:val="ILB"/>
    <w:basedOn w:val="Paragraph"/>
    <w:qFormat/>
    <w:pPr>
      <w:spacing w:after="0" w:line="240" w:lineRule="auto"/>
      <w:ind w:left="0"/>
      <w:jc w:val="center"/>
    </w:pPr>
    <w:rPr>
      <w:i/>
      <w:iCs/>
      <w:sz w:val="16"/>
      <w:szCs w:val="16"/>
    </w:rPr>
  </w:style>
  <w:style w:type="paragraph" w:customStyle="1" w:styleId="TableList">
    <w:name w:val="Table List"/>
    <w:basedOn w:val="Table"/>
    <w:qFormat/>
    <w:pPr>
      <w:numPr>
        <w:numId w:val="2"/>
      </w:numPr>
    </w:pPr>
  </w:style>
  <w:style w:type="character" w:customStyle="1" w:styleId="10">
    <w:name w:val="标题 1 字符"/>
    <w:link w:val="1"/>
    <w:qFormat/>
    <w:rPr>
      <w:rFonts w:ascii="Arial Bold" w:eastAsia="Arial Unicode MS" w:hAnsi="Arial Bold" w:cs="Times New Roman Bold"/>
      <w:b/>
      <w:bCs/>
      <w:spacing w:val="20"/>
      <w:sz w:val="28"/>
      <w:szCs w:val="24"/>
      <w:u w:val="single"/>
      <w:lang w:eastAsia="zh-CN" w:bidi="ar-SA"/>
    </w:rPr>
  </w:style>
  <w:style w:type="character" w:customStyle="1" w:styleId="ParagraphChar">
    <w:name w:val="Paragraph Char"/>
    <w:link w:val="Paragraph"/>
    <w:qFormat/>
    <w:rPr>
      <w:rFonts w:ascii="Arial" w:eastAsia="Arial Unicode MS" w:hAnsi="Arial" w:cs="Arial"/>
      <w:szCs w:val="24"/>
      <w:lang w:val="en-GB" w:eastAsia="en-US" w:bidi="ar-SA"/>
    </w:rPr>
  </w:style>
  <w:style w:type="paragraph" w:customStyle="1" w:styleId="paragraphlist">
    <w:name w:val="paragraph list"/>
    <w:basedOn w:val="Paragraph"/>
    <w:qFormat/>
    <w:pPr>
      <w:numPr>
        <w:ilvl w:val="2"/>
        <w:numId w:val="1"/>
      </w:numPr>
    </w:pPr>
  </w:style>
  <w:style w:type="paragraph" w:customStyle="1" w:styleId="TableHead">
    <w:name w:val="Table Head"/>
    <w:basedOn w:val="Table"/>
    <w:qFormat/>
    <w:pPr>
      <w:spacing w:before="120" w:line="288" w:lineRule="auto"/>
    </w:pPr>
    <w:rPr>
      <w:rFonts w:ascii="Arial Bold" w:hAnsi="Arial Bold" w:cs="Arial Bold"/>
      <w:b/>
      <w:bCs/>
      <w:u w:val="single"/>
    </w:rPr>
  </w:style>
  <w:style w:type="character" w:customStyle="1" w:styleId="40">
    <w:name w:val="标题 4 字符"/>
    <w:link w:val="4"/>
    <w:qFormat/>
    <w:rPr>
      <w:rFonts w:ascii="Arial" w:eastAsia="Arial Unicode MS" w:hAnsi="Arial" w:cs="Arial"/>
      <w:b/>
      <w:bCs/>
      <w:sz w:val="22"/>
      <w:szCs w:val="22"/>
      <w:lang w:val="en-GB" w:eastAsia="zh-CN" w:bidi="ar-SA"/>
    </w:rPr>
  </w:style>
  <w:style w:type="character" w:customStyle="1" w:styleId="a6">
    <w:name w:val="正文文本 字符"/>
    <w:link w:val="a5"/>
    <w:semiHidden/>
    <w:qFormat/>
    <w:locked/>
    <w:rPr>
      <w:rFonts w:ascii="Arial" w:hAnsi="Arial"/>
      <w:sz w:val="18"/>
      <w:szCs w:val="24"/>
      <w:lang w:val="en-GB" w:eastAsia="en-US" w:bidi="ar-SA"/>
    </w:rPr>
  </w:style>
  <w:style w:type="paragraph" w:customStyle="1" w:styleId="Normal2">
    <w:name w:val="Normal 2"/>
    <w:basedOn w:val="a3"/>
    <w:next w:val="a"/>
    <w:qFormat/>
    <w:pPr>
      <w:autoSpaceDE w:val="0"/>
      <w:autoSpaceDN w:val="0"/>
      <w:adjustRightInd w:val="0"/>
    </w:pPr>
    <w:rPr>
      <w:rFonts w:ascii="Times New Roman" w:eastAsia="Times New Roman" w:hAnsi="Times New Roman"/>
      <w:lang w:val="en-IE"/>
    </w:rPr>
  </w:style>
  <w:style w:type="character" w:customStyle="1" w:styleId="DeltaViewInsertion">
    <w:name w:val="DeltaView Insertion"/>
    <w:rPr>
      <w:color w:val="000000"/>
      <w:spacing w:val="0"/>
      <w:u w:val="double"/>
    </w:rPr>
  </w:style>
  <w:style w:type="paragraph" w:customStyle="1" w:styleId="ArticleNumbering">
    <w:name w:val="Article Numbering"/>
    <w:basedOn w:val="a7"/>
    <w:next w:val="a7"/>
    <w:pPr>
      <w:keepNext/>
      <w:keepLines/>
      <w:numPr>
        <w:numId w:val="3"/>
      </w:numPr>
      <w:autoSpaceDE w:val="0"/>
      <w:autoSpaceDN w:val="0"/>
      <w:adjustRightInd w:val="0"/>
      <w:spacing w:after="240"/>
      <w:ind w:left="0"/>
      <w:jc w:val="both"/>
      <w:outlineLvl w:val="0"/>
    </w:pPr>
    <w:rPr>
      <w:rFonts w:eastAsia="Times New Roman"/>
      <w:b/>
      <w:sz w:val="18"/>
    </w:rPr>
  </w:style>
  <w:style w:type="paragraph" w:customStyle="1" w:styleId="NumericListing">
    <w:name w:val="Numeric Listing"/>
    <w:basedOn w:val="a"/>
    <w:qFormat/>
    <w:pPr>
      <w:numPr>
        <w:ilvl w:val="3"/>
        <w:numId w:val="3"/>
      </w:numPr>
      <w:autoSpaceDE w:val="0"/>
      <w:autoSpaceDN w:val="0"/>
      <w:adjustRightInd w:val="0"/>
      <w:spacing w:after="240"/>
      <w:jc w:val="both"/>
    </w:pPr>
    <w:rPr>
      <w:rFonts w:eastAsia="Times New Roman"/>
      <w:sz w:val="18"/>
    </w:rPr>
  </w:style>
  <w:style w:type="paragraph" w:customStyle="1" w:styleId="AlphabeticList">
    <w:name w:val="Alphabetic List"/>
    <w:basedOn w:val="a"/>
    <w:qFormat/>
    <w:pPr>
      <w:numPr>
        <w:ilvl w:val="2"/>
        <w:numId w:val="3"/>
      </w:numPr>
      <w:autoSpaceDE w:val="0"/>
      <w:autoSpaceDN w:val="0"/>
      <w:adjustRightInd w:val="0"/>
      <w:spacing w:after="240"/>
      <w:jc w:val="both"/>
    </w:pPr>
    <w:rPr>
      <w:rFonts w:eastAsia="Times New Roman"/>
      <w:sz w:val="18"/>
    </w:rPr>
  </w:style>
  <w:style w:type="paragraph" w:customStyle="1" w:styleId="leasestyle">
    <w:name w:val="leasestyle"/>
    <w:basedOn w:val="a"/>
    <w:qFormat/>
    <w:pPr>
      <w:spacing w:after="240"/>
      <w:ind w:left="900" w:hanging="900"/>
      <w:jc w:val="both"/>
    </w:pPr>
    <w:rPr>
      <w:rFonts w:ascii="Book Antiqua" w:eastAsia="Times New Roman" w:hAnsi="Book Antiqua"/>
      <w:color w:val="000000"/>
      <w:sz w:val="20"/>
    </w:rPr>
  </w:style>
  <w:style w:type="paragraph" w:customStyle="1" w:styleId="AOHead1">
    <w:name w:val="AOHead1"/>
    <w:basedOn w:val="a"/>
    <w:next w:val="a"/>
    <w:qFormat/>
    <w:pPr>
      <w:keepNext/>
      <w:numPr>
        <w:numId w:val="4"/>
      </w:numPr>
      <w:spacing w:before="240" w:line="260" w:lineRule="atLeast"/>
      <w:jc w:val="both"/>
      <w:outlineLvl w:val="0"/>
    </w:pPr>
    <w:rPr>
      <w:rFonts w:ascii="Times New Roman" w:eastAsia="宋体" w:hAnsi="Times New Roman"/>
      <w:b/>
      <w:caps/>
      <w:kern w:val="28"/>
      <w:sz w:val="22"/>
      <w:szCs w:val="22"/>
    </w:rPr>
  </w:style>
  <w:style w:type="paragraph" w:customStyle="1" w:styleId="AOHead2">
    <w:name w:val="AOHead2"/>
    <w:basedOn w:val="a"/>
    <w:next w:val="a"/>
    <w:qFormat/>
    <w:pPr>
      <w:keepNext/>
      <w:numPr>
        <w:ilvl w:val="1"/>
        <w:numId w:val="4"/>
      </w:numPr>
      <w:spacing w:before="240" w:line="260" w:lineRule="atLeast"/>
      <w:jc w:val="both"/>
      <w:outlineLvl w:val="1"/>
    </w:pPr>
    <w:rPr>
      <w:rFonts w:ascii="Times New Roman" w:eastAsia="宋体" w:hAnsi="Times New Roman"/>
      <w:szCs w:val="22"/>
      <w:u w:val="single"/>
    </w:rPr>
  </w:style>
  <w:style w:type="paragraph" w:customStyle="1" w:styleId="StyleAOHead1Before0ptAfter12pt">
    <w:name w:val="Style AOHead1 + Before:  0 pt After:  12 pt"/>
    <w:basedOn w:val="AOHead1"/>
    <w:qFormat/>
    <w:pPr>
      <w:spacing w:before="0" w:after="240"/>
    </w:pPr>
    <w:rPr>
      <w:rFonts w:ascii="Times New Roman Bold" w:hAnsi="Times New Roman Bold" w:cs="Times New Roman Bold"/>
      <w:caps w:val="0"/>
      <w:u w:val="single"/>
    </w:rPr>
  </w:style>
  <w:style w:type="paragraph" w:customStyle="1" w:styleId="11">
    <w:name w:val="修订1"/>
    <w:hidden/>
    <w:uiPriority w:val="99"/>
    <w:semiHidden/>
    <w:qFormat/>
    <w:rPr>
      <w:rFonts w:ascii="Arial" w:eastAsia="Batang" w:hAnsi="Arial"/>
      <w:sz w:val="24"/>
      <w:lang w:val="en-GB" w:eastAsia="en-US"/>
    </w:rPr>
  </w:style>
  <w:style w:type="character" w:customStyle="1" w:styleId="DeltaViewMoveDestination">
    <w:name w:val="DeltaView Move Destination"/>
    <w:uiPriority w:val="99"/>
    <w:qFormat/>
    <w:rPr>
      <w:color w:val="00C000"/>
      <w:u w:val="double"/>
    </w:rPr>
  </w:style>
  <w:style w:type="paragraph" w:customStyle="1" w:styleId="AOHead3">
    <w:name w:val="AOHead3"/>
    <w:basedOn w:val="a"/>
    <w:next w:val="a"/>
    <w:qFormat/>
    <w:pPr>
      <w:tabs>
        <w:tab w:val="left" w:pos="1571"/>
      </w:tabs>
      <w:spacing w:before="240" w:line="260" w:lineRule="atLeast"/>
      <w:ind w:left="1571" w:hanging="720"/>
      <w:jc w:val="both"/>
      <w:outlineLvl w:val="2"/>
    </w:pPr>
    <w:rPr>
      <w:rFonts w:ascii="Times New Roman" w:eastAsia="宋体" w:hAnsi="Times New Roman"/>
      <w:sz w:val="22"/>
      <w:szCs w:val="22"/>
    </w:rPr>
  </w:style>
  <w:style w:type="paragraph" w:customStyle="1" w:styleId="AOHead4">
    <w:name w:val="AOHead4"/>
    <w:basedOn w:val="a"/>
    <w:next w:val="a"/>
    <w:qFormat/>
    <w:pPr>
      <w:tabs>
        <w:tab w:val="left" w:pos="2160"/>
      </w:tabs>
      <w:spacing w:before="240" w:line="260" w:lineRule="atLeast"/>
      <w:ind w:left="2160" w:hanging="720"/>
      <w:jc w:val="both"/>
      <w:outlineLvl w:val="3"/>
    </w:pPr>
    <w:rPr>
      <w:rFonts w:ascii="Times New Roman" w:eastAsia="宋体" w:hAnsi="Times New Roman"/>
      <w:sz w:val="22"/>
      <w:szCs w:val="22"/>
    </w:rPr>
  </w:style>
  <w:style w:type="paragraph" w:customStyle="1" w:styleId="AOHead5">
    <w:name w:val="AOHead5"/>
    <w:basedOn w:val="a"/>
    <w:next w:val="a"/>
    <w:qFormat/>
    <w:pPr>
      <w:tabs>
        <w:tab w:val="left" w:pos="2880"/>
      </w:tabs>
      <w:spacing w:before="240" w:line="260" w:lineRule="atLeast"/>
      <w:ind w:left="2880" w:hanging="720"/>
      <w:jc w:val="both"/>
      <w:outlineLvl w:val="4"/>
    </w:pPr>
    <w:rPr>
      <w:rFonts w:ascii="Times New Roman" w:eastAsia="宋体" w:hAnsi="Times New Roman"/>
      <w:sz w:val="22"/>
      <w:szCs w:val="22"/>
    </w:rPr>
  </w:style>
  <w:style w:type="paragraph" w:customStyle="1" w:styleId="AOHead6">
    <w:name w:val="AOHead6"/>
    <w:basedOn w:val="a"/>
    <w:next w:val="a"/>
    <w:qFormat/>
    <w:pPr>
      <w:tabs>
        <w:tab w:val="left" w:pos="3600"/>
      </w:tabs>
      <w:spacing w:before="240" w:line="260" w:lineRule="atLeast"/>
      <w:ind w:left="3600" w:hanging="720"/>
      <w:jc w:val="both"/>
      <w:outlineLvl w:val="5"/>
    </w:pPr>
    <w:rPr>
      <w:rFonts w:ascii="Times New Roman" w:eastAsia="宋体" w:hAnsi="Times New Roman"/>
      <w:sz w:val="22"/>
      <w:szCs w:val="22"/>
    </w:rPr>
  </w:style>
  <w:style w:type="character" w:customStyle="1" w:styleId="ac">
    <w:name w:val="脚注文本 字符"/>
    <w:link w:val="ab"/>
    <w:qFormat/>
    <w:rPr>
      <w:rFonts w:ascii="Arial" w:eastAsia="Batang" w:hAnsi="Arial"/>
      <w:lang w:eastAsia="en-US" w:bidi="ar-SA"/>
    </w:rPr>
  </w:style>
  <w:style w:type="paragraph" w:styleId="af1">
    <w:name w:val="List Paragraph"/>
    <w:basedOn w:val="a"/>
    <w:uiPriority w:val="34"/>
    <w:qFormat/>
    <w:pPr>
      <w:ind w:left="720"/>
      <w:contextualSpacing/>
    </w:pPr>
    <w:rPr>
      <w:rFonts w:ascii="Times New Roman" w:eastAsia="PMingLiU" w:hAnsi="Times New Roman"/>
      <w:sz w:val="20"/>
      <w:lang w:val="en-US"/>
    </w:rPr>
  </w:style>
  <w:style w:type="paragraph" w:customStyle="1" w:styleId="BBScheduleHeading1">
    <w:name w:val="B&amp;B Schedule Heading 1"/>
    <w:basedOn w:val="a5"/>
    <w:next w:val="a"/>
    <w:uiPriority w:val="49"/>
    <w:qFormat/>
    <w:pPr>
      <w:keepNext/>
      <w:numPr>
        <w:numId w:val="5"/>
      </w:numPr>
      <w:autoSpaceDE/>
      <w:autoSpaceDN/>
      <w:adjustRightInd/>
      <w:spacing w:before="120"/>
      <w:outlineLvl w:val="0"/>
    </w:pPr>
    <w:rPr>
      <w:rFonts w:ascii="Georgia" w:eastAsia="Georgia" w:hAnsi="Georgia"/>
      <w:b/>
      <w:sz w:val="22"/>
      <w:szCs w:val="20"/>
    </w:rPr>
  </w:style>
  <w:style w:type="paragraph" w:customStyle="1" w:styleId="BBSchedule2">
    <w:name w:val="B&amp;B Schedule 2"/>
    <w:basedOn w:val="a5"/>
    <w:uiPriority w:val="59"/>
    <w:qFormat/>
    <w:pPr>
      <w:numPr>
        <w:ilvl w:val="1"/>
        <w:numId w:val="5"/>
      </w:numPr>
      <w:autoSpaceDE/>
      <w:autoSpaceDN/>
      <w:adjustRightInd/>
    </w:pPr>
    <w:rPr>
      <w:rFonts w:ascii="Georgia" w:eastAsia="Georgia" w:hAnsi="Georgia"/>
      <w:sz w:val="22"/>
      <w:szCs w:val="20"/>
    </w:rPr>
  </w:style>
  <w:style w:type="paragraph" w:customStyle="1" w:styleId="BBSchedule3">
    <w:name w:val="B&amp;B Schedule 3"/>
    <w:basedOn w:val="a5"/>
    <w:uiPriority w:val="59"/>
    <w:qFormat/>
    <w:pPr>
      <w:numPr>
        <w:ilvl w:val="2"/>
        <w:numId w:val="5"/>
      </w:numPr>
      <w:autoSpaceDE/>
      <w:autoSpaceDN/>
      <w:adjustRightInd/>
    </w:pPr>
    <w:rPr>
      <w:rFonts w:ascii="Georgia" w:eastAsia="Georgia" w:hAnsi="Georgia"/>
      <w:sz w:val="22"/>
      <w:szCs w:val="20"/>
    </w:rPr>
  </w:style>
  <w:style w:type="paragraph" w:customStyle="1" w:styleId="BBSchedule5">
    <w:name w:val="B&amp;B Schedule 5"/>
    <w:basedOn w:val="a5"/>
    <w:uiPriority w:val="59"/>
    <w:qFormat/>
    <w:pPr>
      <w:numPr>
        <w:ilvl w:val="4"/>
        <w:numId w:val="5"/>
      </w:numPr>
      <w:autoSpaceDE/>
      <w:autoSpaceDN/>
      <w:adjustRightInd/>
    </w:pPr>
    <w:rPr>
      <w:rFonts w:ascii="Georgia" w:eastAsia="Georgia" w:hAnsi="Georgia"/>
      <w:sz w:val="22"/>
      <w:szCs w:val="20"/>
    </w:rPr>
  </w:style>
  <w:style w:type="paragraph" w:customStyle="1" w:styleId="BBSchedule6">
    <w:name w:val="B&amp;B Schedule 6"/>
    <w:basedOn w:val="a5"/>
    <w:uiPriority w:val="59"/>
    <w:qFormat/>
    <w:pPr>
      <w:numPr>
        <w:ilvl w:val="5"/>
        <w:numId w:val="5"/>
      </w:numPr>
      <w:autoSpaceDE/>
      <w:autoSpaceDN/>
      <w:adjustRightInd/>
    </w:pPr>
    <w:rPr>
      <w:rFonts w:ascii="Georgia" w:eastAsia="Georgia" w:hAnsi="Georgia"/>
      <w:sz w:val="22"/>
      <w:szCs w:val="20"/>
    </w:rPr>
  </w:style>
  <w:style w:type="paragraph" w:customStyle="1" w:styleId="BBSchedule7">
    <w:name w:val="B&amp;B Schedule 7"/>
    <w:basedOn w:val="a5"/>
    <w:uiPriority w:val="59"/>
    <w:qFormat/>
    <w:pPr>
      <w:numPr>
        <w:ilvl w:val="6"/>
        <w:numId w:val="5"/>
      </w:numPr>
      <w:autoSpaceDE/>
      <w:autoSpaceDN/>
      <w:adjustRightInd/>
    </w:pPr>
    <w:rPr>
      <w:rFonts w:ascii="Georgia" w:eastAsia="Georgia" w:hAnsi="Georgia"/>
      <w:sz w:val="22"/>
      <w:szCs w:val="20"/>
    </w:rPr>
  </w:style>
  <w:style w:type="paragraph" w:customStyle="1" w:styleId="BBSchedule8">
    <w:name w:val="B&amp;B Schedule 8"/>
    <w:basedOn w:val="a5"/>
    <w:uiPriority w:val="59"/>
    <w:qFormat/>
    <w:pPr>
      <w:numPr>
        <w:ilvl w:val="7"/>
        <w:numId w:val="5"/>
      </w:numPr>
      <w:autoSpaceDE/>
      <w:autoSpaceDN/>
      <w:adjustRightInd/>
    </w:pPr>
    <w:rPr>
      <w:rFonts w:ascii="Georgia" w:eastAsia="Georgia" w:hAnsi="Georgia"/>
      <w:sz w:val="22"/>
      <w:szCs w:val="20"/>
    </w:rPr>
  </w:style>
  <w:style w:type="paragraph" w:customStyle="1" w:styleId="BBSchedule9">
    <w:name w:val="B&amp;B Schedule 9"/>
    <w:basedOn w:val="a5"/>
    <w:uiPriority w:val="59"/>
    <w:qFormat/>
    <w:pPr>
      <w:numPr>
        <w:ilvl w:val="8"/>
        <w:numId w:val="5"/>
      </w:numPr>
      <w:autoSpaceDE/>
      <w:autoSpaceDN/>
      <w:adjustRightInd/>
    </w:pPr>
    <w:rPr>
      <w:rFonts w:ascii="Georgia" w:eastAsia="Georgia" w:hAnsi="Georgia"/>
      <w:sz w:val="22"/>
      <w:szCs w:val="20"/>
    </w:rPr>
  </w:style>
  <w:style w:type="paragraph" w:customStyle="1" w:styleId="BBSchedule4">
    <w:name w:val="B&amp;B Schedule 4"/>
    <w:basedOn w:val="a5"/>
    <w:uiPriority w:val="59"/>
    <w:qFormat/>
    <w:pPr>
      <w:numPr>
        <w:ilvl w:val="3"/>
        <w:numId w:val="5"/>
      </w:numPr>
      <w:autoSpaceDE/>
      <w:autoSpaceDN/>
      <w:adjustRightInd/>
    </w:pPr>
    <w:rPr>
      <w:rFonts w:ascii="Georgia" w:eastAsia="Georgia" w:hAnsi="Georgia"/>
      <w:sz w:val="22"/>
      <w:szCs w:val="20"/>
    </w:rPr>
  </w:style>
  <w:style w:type="paragraph" w:styleId="af2">
    <w:name w:val="Revision"/>
    <w:hidden/>
    <w:uiPriority w:val="99"/>
    <w:semiHidden/>
    <w:rsid w:val="001204E6"/>
    <w:rPr>
      <w:rFonts w:ascii="Arial" w:eastAsia="Batang"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A348C-C56D-4C34-80B6-A3B04D2E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1604</Words>
  <Characters>9144</Characters>
  <Application>Microsoft Office Word</Application>
  <DocSecurity>0</DocSecurity>
  <Lines>76</Lines>
  <Paragraphs>21</Paragraphs>
  <ScaleCrop>false</ScaleCrop>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孙月</cp:lastModifiedBy>
  <cp:revision>40</cp:revision>
  <dcterms:created xsi:type="dcterms:W3CDTF">2022-01-06T06:49:00Z</dcterms:created>
  <dcterms:modified xsi:type="dcterms:W3CDTF">2022-01-06T08:10:00Z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